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A835" w14:textId="77777777" w:rsidR="006B4CE9" w:rsidRPr="009124E9" w:rsidRDefault="00311BAD" w:rsidP="006B4CE9">
      <w:pPr>
        <w:jc w:val="center"/>
        <w:rPr>
          <w:rFonts w:ascii="Times New Roman" w:hAnsi="Times New Roman" w:cs="Times New Roman"/>
          <w:b/>
          <w:bCs/>
        </w:rPr>
      </w:pPr>
      <w:r w:rsidRPr="009124E9">
        <w:rPr>
          <w:rFonts w:ascii="Times New Roman" w:hAnsi="Times New Roman" w:cs="Times New Roman"/>
          <w:b/>
          <w:bCs/>
        </w:rPr>
        <w:t>C-PACE MUNICIPALITY PARTICIPATION AGREEMENT</w:t>
      </w:r>
    </w:p>
    <w:p w14:paraId="1656E7DA" w14:textId="77777777" w:rsidR="006B4CE9" w:rsidRPr="009124E9" w:rsidRDefault="00311BAD" w:rsidP="006B4CE9">
      <w:pPr>
        <w:rPr>
          <w:rFonts w:ascii="Times New Roman" w:hAnsi="Times New Roman" w:cs="Times New Roman"/>
        </w:rPr>
      </w:pPr>
      <w:r w:rsidRPr="009124E9">
        <w:rPr>
          <w:rFonts w:ascii="Times New Roman" w:hAnsi="Times New Roman" w:cs="Times New Roman"/>
        </w:rPr>
        <w:t>This C-PACE Municipality Assessment Agreement (“Agreement”), dated as of {</w:t>
      </w:r>
      <w:r w:rsidRPr="009124E9">
        <w:rPr>
          <w:rFonts w:ascii="Times New Roman" w:hAnsi="Times New Roman" w:cs="Times New Roman"/>
          <w:highlight w:val="yellow"/>
        </w:rPr>
        <w:t>INSERT DATE</w:t>
      </w:r>
      <w:r w:rsidRPr="009124E9">
        <w:rPr>
          <w:rFonts w:ascii="Times New Roman" w:hAnsi="Times New Roman" w:cs="Times New Roman"/>
        </w:rPr>
        <w:t>} is entered into by and between Efficiency Maine Trust, an independent quasi-state agency of the State of Maine with offices located at 168 Capitol Street, Suite 1, Augusta, ME 04330 (the “</w:t>
      </w:r>
      <w:r w:rsidRPr="009124E9">
        <w:rPr>
          <w:rFonts w:ascii="Times New Roman" w:hAnsi="Times New Roman" w:cs="Times New Roman"/>
          <w:b/>
          <w:bCs/>
          <w:u w:val="single"/>
        </w:rPr>
        <w:t>Trust</w:t>
      </w:r>
      <w:r w:rsidRPr="009124E9">
        <w:rPr>
          <w:rFonts w:ascii="Times New Roman" w:hAnsi="Times New Roman" w:cs="Times New Roman"/>
        </w:rPr>
        <w:t>”) and {</w:t>
      </w:r>
      <w:r w:rsidRPr="009124E9">
        <w:rPr>
          <w:rFonts w:ascii="Times New Roman" w:hAnsi="Times New Roman" w:cs="Times New Roman"/>
          <w:highlight w:val="yellow"/>
        </w:rPr>
        <w:t>INSERT NAME OF PARTICIPATING MUNICIPALITY</w:t>
      </w:r>
      <w:r w:rsidRPr="009124E9">
        <w:rPr>
          <w:rFonts w:ascii="Times New Roman" w:hAnsi="Times New Roman" w:cs="Times New Roman"/>
        </w:rPr>
        <w:t>}, a municipal corporation existing under the laws of the State of Maine, with offices located at {</w:t>
      </w:r>
      <w:r w:rsidRPr="009124E9">
        <w:rPr>
          <w:rFonts w:ascii="Times New Roman" w:hAnsi="Times New Roman" w:cs="Times New Roman"/>
          <w:highlight w:val="yellow"/>
        </w:rPr>
        <w:t>INSERT MUNICIPALITY ADDRESS</w:t>
      </w:r>
      <w:r w:rsidRPr="009124E9">
        <w:rPr>
          <w:rFonts w:ascii="Times New Roman" w:hAnsi="Times New Roman" w:cs="Times New Roman"/>
        </w:rPr>
        <w:t>} (the “</w:t>
      </w:r>
      <w:r w:rsidRPr="009124E9">
        <w:rPr>
          <w:rFonts w:ascii="Times New Roman" w:hAnsi="Times New Roman" w:cs="Times New Roman"/>
          <w:b/>
          <w:bCs/>
          <w:u w:val="single"/>
        </w:rPr>
        <w:t>Municipality</w:t>
      </w:r>
      <w:r w:rsidRPr="009124E9">
        <w:rPr>
          <w:rFonts w:ascii="Times New Roman" w:hAnsi="Times New Roman" w:cs="Times New Roman"/>
        </w:rPr>
        <w:t>”).</w:t>
      </w:r>
    </w:p>
    <w:p w14:paraId="1F094D92" w14:textId="2F17F3BF" w:rsidR="006B4CE9" w:rsidRPr="009124E9" w:rsidRDefault="00311BAD" w:rsidP="006B4CE9">
      <w:pPr>
        <w:rPr>
          <w:rFonts w:ascii="Times New Roman" w:hAnsi="Times New Roman" w:cs="Times New Roman"/>
        </w:rPr>
      </w:pPr>
      <w:r w:rsidRPr="009124E9">
        <w:rPr>
          <w:rFonts w:ascii="Times New Roman" w:hAnsi="Times New Roman" w:cs="Times New Roman"/>
        </w:rPr>
        <w:t>WHEREAS, Title 35-A M.R.S. §§10201 et seq., enacted by PL 2021, c.142, “An Act to Allow for the Establishment of Commercial Property Assessed Clean Energy Programs” (the “</w:t>
      </w:r>
      <w:r w:rsidRPr="009124E9">
        <w:rPr>
          <w:rFonts w:ascii="Times New Roman" w:hAnsi="Times New Roman" w:cs="Times New Roman"/>
          <w:b/>
          <w:bCs/>
          <w:u w:val="single"/>
        </w:rPr>
        <w:t>C-PACE Act</w:t>
      </w:r>
      <w:r w:rsidRPr="009124E9">
        <w:rPr>
          <w:rFonts w:ascii="Times New Roman" w:hAnsi="Times New Roman" w:cs="Times New Roman"/>
        </w:rPr>
        <w:t xml:space="preserve">”), authorizes the Trust and municipalities adopting a Commercial PACE Ordinance (as defined in the C-PACE Act) to establish commercial PACE programs under which commercial property owners may finance Energy Savings Improvements on Qualifying Property (each as defined in the C-PACE Act and the </w:t>
      </w:r>
      <w:r w:rsidR="00D76002" w:rsidRPr="009124E9">
        <w:rPr>
          <w:rFonts w:ascii="Times New Roman" w:hAnsi="Times New Roman" w:cs="Times New Roman"/>
        </w:rPr>
        <w:t>C-PACE Program Regulations (the “</w:t>
      </w:r>
      <w:r w:rsidR="00D76002" w:rsidRPr="009124E9">
        <w:rPr>
          <w:rFonts w:ascii="Times New Roman" w:hAnsi="Times New Roman" w:cs="Times New Roman"/>
          <w:b/>
          <w:bCs/>
          <w:u w:val="single"/>
        </w:rPr>
        <w:t>Regulations</w:t>
      </w:r>
      <w:r w:rsidR="00D76002" w:rsidRPr="009124E9">
        <w:rPr>
          <w:rFonts w:ascii="Times New Roman" w:hAnsi="Times New Roman" w:cs="Times New Roman"/>
        </w:rPr>
        <w:t>”)</w:t>
      </w:r>
      <w:r w:rsidRPr="009124E9">
        <w:rPr>
          <w:rFonts w:ascii="Times New Roman" w:hAnsi="Times New Roman" w:cs="Times New Roman"/>
        </w:rPr>
        <w:t>) by utilizing a municipal assessment and collection mechanism to provide security for repayment of the financing pursuant to the terms of the C-PACE Act (a “</w:t>
      </w:r>
      <w:r w:rsidRPr="009124E9">
        <w:rPr>
          <w:rFonts w:ascii="Times New Roman" w:hAnsi="Times New Roman" w:cs="Times New Roman"/>
          <w:b/>
          <w:bCs/>
          <w:u w:val="single"/>
        </w:rPr>
        <w:t>C-PACE Program</w:t>
      </w:r>
      <w:r w:rsidRPr="009124E9">
        <w:rPr>
          <w:rFonts w:ascii="Times New Roman" w:hAnsi="Times New Roman" w:cs="Times New Roman"/>
        </w:rPr>
        <w:t>”).</w:t>
      </w:r>
    </w:p>
    <w:p w14:paraId="42F1966E" w14:textId="77777777" w:rsidR="006B4CE9" w:rsidRPr="009124E9" w:rsidRDefault="00311BAD" w:rsidP="006B4CE9">
      <w:pPr>
        <w:rPr>
          <w:rFonts w:ascii="Times New Roman" w:hAnsi="Times New Roman" w:cs="Times New Roman"/>
        </w:rPr>
      </w:pPr>
      <w:r w:rsidRPr="009124E9">
        <w:rPr>
          <w:rFonts w:ascii="Times New Roman" w:hAnsi="Times New Roman" w:cs="Times New Roman"/>
        </w:rPr>
        <w:t>WHEREAS, the Trust has developed a C-PACE Program and the Municipality has adopted a Commercial PACE Ordinance for the purpose of establishing and participating in a C-PACE Program.</w:t>
      </w:r>
    </w:p>
    <w:p w14:paraId="4924E33C" w14:textId="77777777" w:rsidR="006B4CE9" w:rsidRPr="009124E9" w:rsidRDefault="00311BAD" w:rsidP="006B4CE9">
      <w:pPr>
        <w:rPr>
          <w:rFonts w:ascii="Times New Roman" w:hAnsi="Times New Roman" w:cs="Times New Roman"/>
        </w:rPr>
      </w:pPr>
      <w:r w:rsidRPr="009124E9">
        <w:rPr>
          <w:rFonts w:ascii="Times New Roman" w:hAnsi="Times New Roman" w:cs="Times New Roman"/>
        </w:rPr>
        <w:t xml:space="preserve">WHEREAS, pursuant to the C-PACE Act, the Municipality wishes to </w:t>
      </w:r>
      <w:proofErr w:type="gramStart"/>
      <w:r w:rsidRPr="009124E9">
        <w:rPr>
          <w:rFonts w:ascii="Times New Roman" w:hAnsi="Times New Roman" w:cs="Times New Roman"/>
        </w:rPr>
        <w:t>enter into</w:t>
      </w:r>
      <w:proofErr w:type="gramEnd"/>
      <w:r w:rsidRPr="009124E9">
        <w:rPr>
          <w:rFonts w:ascii="Times New Roman" w:hAnsi="Times New Roman" w:cs="Times New Roman"/>
        </w:rPr>
        <w:t xml:space="preserve"> a contract with the Trust to administer certain aspects of the C-PACE Program with respect to Property Owners holding Qualified Property within the Municipality.</w:t>
      </w:r>
    </w:p>
    <w:p w14:paraId="272E5681" w14:textId="77777777" w:rsidR="006B4CE9" w:rsidRPr="009124E9" w:rsidRDefault="00311BAD" w:rsidP="006B4CE9">
      <w:pPr>
        <w:rPr>
          <w:rFonts w:ascii="Times New Roman" w:hAnsi="Times New Roman" w:cs="Times New Roman"/>
        </w:rPr>
      </w:pPr>
      <w:proofErr w:type="gramStart"/>
      <w:r w:rsidRPr="009124E9">
        <w:rPr>
          <w:rFonts w:ascii="Times New Roman" w:hAnsi="Times New Roman" w:cs="Times New Roman"/>
        </w:rPr>
        <w:t>WHEREAS,</w:t>
      </w:r>
      <w:proofErr w:type="gramEnd"/>
      <w:r w:rsidRPr="009124E9">
        <w:rPr>
          <w:rFonts w:ascii="Times New Roman" w:hAnsi="Times New Roman" w:cs="Times New Roman"/>
        </w:rPr>
        <w:t xml:space="preserve"> the Trust is willing to provide certain C-PACE Program administration services for the Municipality under the terms and conditions set forth in this Agreement.</w:t>
      </w:r>
    </w:p>
    <w:p w14:paraId="37B9674F" w14:textId="77777777" w:rsidR="006B4CE9" w:rsidRPr="009124E9" w:rsidRDefault="00311BAD" w:rsidP="006B4CE9">
      <w:pPr>
        <w:rPr>
          <w:rFonts w:ascii="Times New Roman" w:hAnsi="Times New Roman" w:cs="Times New Roman"/>
        </w:rPr>
      </w:pPr>
      <w:r w:rsidRPr="009124E9">
        <w:rPr>
          <w:rFonts w:ascii="Times New Roman" w:hAnsi="Times New Roman" w:cs="Times New Roman"/>
        </w:rPr>
        <w:t>NOW, THEREFORE, in consideration of the foregoing and the covenants contained herein,</w:t>
      </w:r>
      <w:r w:rsidRPr="009124E9">
        <w:rPr>
          <w:rFonts w:ascii="Times New Roman" w:hAnsi="Times New Roman" w:cs="Times New Roman"/>
          <w:spacing w:val="-5"/>
        </w:rPr>
        <w:t xml:space="preserve"> </w:t>
      </w:r>
      <w:r w:rsidRPr="009124E9">
        <w:rPr>
          <w:rFonts w:ascii="Times New Roman" w:hAnsi="Times New Roman" w:cs="Times New Roman"/>
        </w:rPr>
        <w:t>and</w:t>
      </w:r>
      <w:r w:rsidRPr="009124E9">
        <w:rPr>
          <w:rFonts w:ascii="Times New Roman" w:hAnsi="Times New Roman" w:cs="Times New Roman"/>
          <w:spacing w:val="-5"/>
        </w:rPr>
        <w:t xml:space="preserve"> </w:t>
      </w:r>
      <w:r w:rsidRPr="009124E9">
        <w:rPr>
          <w:rFonts w:ascii="Times New Roman" w:hAnsi="Times New Roman" w:cs="Times New Roman"/>
        </w:rPr>
        <w:t>other</w:t>
      </w:r>
      <w:r w:rsidRPr="009124E9">
        <w:rPr>
          <w:rFonts w:ascii="Times New Roman" w:hAnsi="Times New Roman" w:cs="Times New Roman"/>
          <w:spacing w:val="-3"/>
        </w:rPr>
        <w:t xml:space="preserve"> </w:t>
      </w:r>
      <w:r w:rsidRPr="009124E9">
        <w:rPr>
          <w:rFonts w:ascii="Times New Roman" w:hAnsi="Times New Roman" w:cs="Times New Roman"/>
        </w:rPr>
        <w:t>good</w:t>
      </w:r>
      <w:r w:rsidRPr="009124E9">
        <w:rPr>
          <w:rFonts w:ascii="Times New Roman" w:hAnsi="Times New Roman" w:cs="Times New Roman"/>
          <w:spacing w:val="-4"/>
        </w:rPr>
        <w:t xml:space="preserve"> </w:t>
      </w:r>
      <w:r w:rsidRPr="009124E9">
        <w:rPr>
          <w:rFonts w:ascii="Times New Roman" w:hAnsi="Times New Roman" w:cs="Times New Roman"/>
        </w:rPr>
        <w:t>and</w:t>
      </w:r>
      <w:r w:rsidRPr="009124E9">
        <w:rPr>
          <w:rFonts w:ascii="Times New Roman" w:hAnsi="Times New Roman" w:cs="Times New Roman"/>
          <w:spacing w:val="-5"/>
        </w:rPr>
        <w:t xml:space="preserve"> </w:t>
      </w:r>
      <w:r w:rsidRPr="009124E9">
        <w:rPr>
          <w:rFonts w:ascii="Times New Roman" w:hAnsi="Times New Roman" w:cs="Times New Roman"/>
        </w:rPr>
        <w:t>valuable</w:t>
      </w:r>
      <w:r w:rsidRPr="009124E9">
        <w:rPr>
          <w:rFonts w:ascii="Times New Roman" w:hAnsi="Times New Roman" w:cs="Times New Roman"/>
          <w:spacing w:val="-6"/>
        </w:rPr>
        <w:t xml:space="preserve"> </w:t>
      </w:r>
      <w:r w:rsidRPr="009124E9">
        <w:rPr>
          <w:rFonts w:ascii="Times New Roman" w:hAnsi="Times New Roman" w:cs="Times New Roman"/>
        </w:rPr>
        <w:t>consideration,</w:t>
      </w:r>
      <w:r w:rsidRPr="009124E9">
        <w:rPr>
          <w:rFonts w:ascii="Times New Roman" w:hAnsi="Times New Roman" w:cs="Times New Roman"/>
          <w:spacing w:val="-5"/>
        </w:rPr>
        <w:t xml:space="preserve"> </w:t>
      </w:r>
      <w:r w:rsidRPr="009124E9">
        <w:rPr>
          <w:rFonts w:ascii="Times New Roman" w:hAnsi="Times New Roman" w:cs="Times New Roman"/>
        </w:rPr>
        <w:t>the</w:t>
      </w:r>
      <w:r w:rsidRPr="009124E9">
        <w:rPr>
          <w:rFonts w:ascii="Times New Roman" w:hAnsi="Times New Roman" w:cs="Times New Roman"/>
          <w:spacing w:val="-6"/>
        </w:rPr>
        <w:t xml:space="preserve"> </w:t>
      </w:r>
      <w:r w:rsidRPr="009124E9">
        <w:rPr>
          <w:rFonts w:ascii="Times New Roman" w:hAnsi="Times New Roman" w:cs="Times New Roman"/>
        </w:rPr>
        <w:t>receipt</w:t>
      </w:r>
      <w:r w:rsidRPr="009124E9">
        <w:rPr>
          <w:rFonts w:ascii="Times New Roman" w:hAnsi="Times New Roman" w:cs="Times New Roman"/>
          <w:spacing w:val="-4"/>
        </w:rPr>
        <w:t xml:space="preserve"> </w:t>
      </w:r>
      <w:r w:rsidRPr="009124E9">
        <w:rPr>
          <w:rFonts w:ascii="Times New Roman" w:hAnsi="Times New Roman" w:cs="Times New Roman"/>
        </w:rPr>
        <w:t>and</w:t>
      </w:r>
      <w:r w:rsidRPr="009124E9">
        <w:rPr>
          <w:rFonts w:ascii="Times New Roman" w:hAnsi="Times New Roman" w:cs="Times New Roman"/>
          <w:spacing w:val="-4"/>
        </w:rPr>
        <w:t xml:space="preserve"> </w:t>
      </w:r>
      <w:r w:rsidRPr="009124E9">
        <w:rPr>
          <w:rFonts w:ascii="Times New Roman" w:hAnsi="Times New Roman" w:cs="Times New Roman"/>
        </w:rPr>
        <w:t>sufficiency of which are hereby acknowledged, the Trust and Municipality agree as follows:</w:t>
      </w:r>
    </w:p>
    <w:p w14:paraId="5EBD105F" w14:textId="66536434" w:rsidR="006B4CE9" w:rsidRPr="009124E9" w:rsidRDefault="00311BAD" w:rsidP="006B4CE9">
      <w:pPr>
        <w:rPr>
          <w:rFonts w:ascii="Times New Roman" w:hAnsi="Times New Roman" w:cs="Times New Roman"/>
        </w:rPr>
      </w:pPr>
      <w:r w:rsidRPr="009124E9">
        <w:rPr>
          <w:rFonts w:ascii="Times New Roman" w:hAnsi="Times New Roman" w:cs="Times New Roman"/>
        </w:rPr>
        <w:t>Capitalized terms used herein and not otherwise defined shall have the meanings ascribed to such terms under the C-PACE Act, the Regulations, and</w:t>
      </w:r>
      <w:r w:rsidR="00D76002" w:rsidRPr="009124E9">
        <w:rPr>
          <w:rFonts w:ascii="Times New Roman" w:hAnsi="Times New Roman" w:cs="Times New Roman"/>
        </w:rPr>
        <w:t xml:space="preserve"> </w:t>
      </w:r>
      <w:r w:rsidRPr="009124E9">
        <w:rPr>
          <w:rFonts w:ascii="Times New Roman" w:hAnsi="Times New Roman" w:cs="Times New Roman"/>
        </w:rPr>
        <w:t>the C-PACE Program Guidelines (the “</w:t>
      </w:r>
      <w:r w:rsidRPr="009124E9">
        <w:rPr>
          <w:rFonts w:ascii="Times New Roman" w:hAnsi="Times New Roman" w:cs="Times New Roman"/>
          <w:b/>
          <w:bCs/>
          <w:u w:val="single"/>
        </w:rPr>
        <w:t>Guidelines</w:t>
      </w:r>
      <w:r w:rsidRPr="009124E9">
        <w:rPr>
          <w:rFonts w:ascii="Times New Roman" w:hAnsi="Times New Roman" w:cs="Times New Roman"/>
        </w:rPr>
        <w:t>”).</w:t>
      </w:r>
    </w:p>
    <w:p w14:paraId="162A0214" w14:textId="7C4AB890" w:rsidR="006B4CE9" w:rsidRPr="009124E9" w:rsidRDefault="00311BAD" w:rsidP="006B4CE9">
      <w:pPr>
        <w:rPr>
          <w:rFonts w:ascii="Times New Roman" w:hAnsi="Times New Roman" w:cs="Times New Roman"/>
        </w:rPr>
      </w:pPr>
      <w:r w:rsidRPr="009124E9">
        <w:rPr>
          <w:rFonts w:ascii="Times New Roman" w:hAnsi="Times New Roman" w:cs="Times New Roman"/>
        </w:rPr>
        <w:t xml:space="preserve">1.  The Trust will provide general marketing services for the C-PACE Program and provide model C-PACE Ordinances, C-PACE Agreements, and forms, documents, and educational materials for use by the Municipality and Property Owners holding Qualifying Property in the Municipality. The Trust will provide general program support for Property Owners holding Qualifying Property in the Municipality </w:t>
      </w:r>
      <w:r w:rsidR="000A352E" w:rsidRPr="009124E9">
        <w:rPr>
          <w:rFonts w:ascii="Times New Roman" w:hAnsi="Times New Roman" w:cs="Times New Roman"/>
        </w:rPr>
        <w:t xml:space="preserve">who </w:t>
      </w:r>
      <w:r w:rsidRPr="009124E9">
        <w:rPr>
          <w:rFonts w:ascii="Times New Roman" w:hAnsi="Times New Roman" w:cs="Times New Roman"/>
        </w:rPr>
        <w:t>make an application for participation in the C-PACE Program.</w:t>
      </w:r>
    </w:p>
    <w:p w14:paraId="649E6C84" w14:textId="77777777" w:rsidR="006B4CE9" w:rsidRPr="009124E9" w:rsidRDefault="00311BAD" w:rsidP="006B4CE9">
      <w:pPr>
        <w:rPr>
          <w:rFonts w:ascii="Times New Roman" w:hAnsi="Times New Roman" w:cs="Times New Roman"/>
        </w:rPr>
      </w:pPr>
      <w:r w:rsidRPr="009124E9">
        <w:rPr>
          <w:rFonts w:ascii="Times New Roman" w:hAnsi="Times New Roman" w:cs="Times New Roman"/>
        </w:rPr>
        <w:t>2.  The Trust agrees to serve as Program Administrator with respect to C-PACE Program applications submitted by Property Owners holding Qualified Property in the Municipality, administering those aspects of the C-PACE Program specified herein.</w:t>
      </w:r>
    </w:p>
    <w:p w14:paraId="2CB5E716" w14:textId="1B8FF9C0" w:rsidR="006B4CE9" w:rsidRPr="009124E9" w:rsidRDefault="00311BAD" w:rsidP="006B4CE9">
      <w:pPr>
        <w:rPr>
          <w:rFonts w:ascii="Times New Roman" w:hAnsi="Times New Roman" w:cs="Times New Roman"/>
        </w:rPr>
      </w:pPr>
      <w:r w:rsidRPr="009124E9">
        <w:rPr>
          <w:rFonts w:ascii="Times New Roman" w:hAnsi="Times New Roman" w:cs="Times New Roman"/>
        </w:rPr>
        <w:t xml:space="preserve">3.  The Trust will review applications of Capital Providers wishing to participate in the C-PACE Program in accordance with the Guidelines and approve such applications that demonstrate the capacity to meet the requirements of the Regulations). The Trust will maintain a list of approved Registered Capital Providers available to Property Owners holding Qualifying Property in the Municipality. </w:t>
      </w:r>
    </w:p>
    <w:p w14:paraId="596EF661" w14:textId="12E6F711" w:rsidR="006B4CE9" w:rsidRPr="009124E9" w:rsidRDefault="00311BAD" w:rsidP="006B4CE9">
      <w:pPr>
        <w:rPr>
          <w:rFonts w:ascii="Times New Roman" w:hAnsi="Times New Roman" w:cs="Times New Roman"/>
        </w:rPr>
      </w:pPr>
      <w:r w:rsidRPr="4AF420B5">
        <w:rPr>
          <w:rFonts w:ascii="Times New Roman" w:hAnsi="Times New Roman" w:cs="Times New Roman"/>
        </w:rPr>
        <w:t xml:space="preserve">4.  The Trust will review applications </w:t>
      </w:r>
      <w:r w:rsidR="2532F5C5" w:rsidRPr="4AF420B5">
        <w:rPr>
          <w:rFonts w:ascii="Times New Roman" w:hAnsi="Times New Roman" w:cs="Times New Roman"/>
        </w:rPr>
        <w:t>to the</w:t>
      </w:r>
      <w:r w:rsidRPr="4AF420B5">
        <w:rPr>
          <w:rFonts w:ascii="Times New Roman" w:hAnsi="Times New Roman" w:cs="Times New Roman"/>
        </w:rPr>
        <w:t xml:space="preserve"> C-PACE </w:t>
      </w:r>
      <w:r w:rsidR="3B98319B" w:rsidRPr="4AF420B5">
        <w:rPr>
          <w:rFonts w:ascii="Times New Roman" w:hAnsi="Times New Roman" w:cs="Times New Roman"/>
        </w:rPr>
        <w:t>Program</w:t>
      </w:r>
      <w:r w:rsidRPr="4AF420B5">
        <w:rPr>
          <w:rFonts w:ascii="Times New Roman" w:hAnsi="Times New Roman" w:cs="Times New Roman"/>
        </w:rPr>
        <w:t xml:space="preserve"> </w:t>
      </w:r>
      <w:r w:rsidR="00B671A7">
        <w:rPr>
          <w:rFonts w:ascii="Times New Roman" w:hAnsi="Times New Roman" w:cs="Times New Roman"/>
        </w:rPr>
        <w:t>by or on behalf of Program applicants</w:t>
      </w:r>
      <w:r w:rsidRPr="4AF420B5">
        <w:rPr>
          <w:rFonts w:ascii="Times New Roman" w:hAnsi="Times New Roman" w:cs="Times New Roman"/>
        </w:rPr>
        <w:t xml:space="preserve"> and </w:t>
      </w:r>
      <w:r w:rsidR="00B671A7">
        <w:rPr>
          <w:rFonts w:ascii="Times New Roman" w:hAnsi="Times New Roman" w:cs="Times New Roman"/>
        </w:rPr>
        <w:t xml:space="preserve">shall </w:t>
      </w:r>
      <w:r w:rsidRPr="4AF420B5">
        <w:rPr>
          <w:rFonts w:ascii="Times New Roman" w:hAnsi="Times New Roman" w:cs="Times New Roman"/>
        </w:rPr>
        <w:t xml:space="preserve">determine whether the application satisfies the requirements for a Qualifying Property and </w:t>
      </w:r>
      <w:r w:rsidRPr="4AF420B5">
        <w:rPr>
          <w:rFonts w:ascii="Times New Roman" w:hAnsi="Times New Roman" w:cs="Times New Roman"/>
        </w:rPr>
        <w:lastRenderedPageBreak/>
        <w:t>Qualifying Project under the Regulations</w:t>
      </w:r>
      <w:r w:rsidR="000A352E" w:rsidRPr="4AF420B5">
        <w:rPr>
          <w:rFonts w:ascii="Times New Roman" w:hAnsi="Times New Roman" w:cs="Times New Roman"/>
        </w:rPr>
        <w:t xml:space="preserve"> and Guidelines</w:t>
      </w:r>
      <w:r w:rsidRPr="4AF420B5">
        <w:rPr>
          <w:rFonts w:ascii="Times New Roman" w:hAnsi="Times New Roman" w:cs="Times New Roman"/>
        </w:rPr>
        <w:t xml:space="preserve">. If the Trust determines that the C-PACE </w:t>
      </w:r>
      <w:r w:rsidR="00B671A7">
        <w:rPr>
          <w:rFonts w:ascii="Times New Roman" w:hAnsi="Times New Roman" w:cs="Times New Roman"/>
        </w:rPr>
        <w:t>Program</w:t>
      </w:r>
      <w:r w:rsidRPr="4AF420B5">
        <w:rPr>
          <w:rFonts w:ascii="Times New Roman" w:hAnsi="Times New Roman" w:cs="Times New Roman"/>
        </w:rPr>
        <w:t xml:space="preserve"> application meets the standards and requirements set forth in the Regulations</w:t>
      </w:r>
      <w:r w:rsidR="000A352E" w:rsidRPr="4AF420B5">
        <w:rPr>
          <w:rFonts w:ascii="Times New Roman" w:hAnsi="Times New Roman" w:cs="Times New Roman"/>
        </w:rPr>
        <w:t xml:space="preserve"> and Guidelines</w:t>
      </w:r>
      <w:r w:rsidRPr="4AF420B5">
        <w:rPr>
          <w:rFonts w:ascii="Times New Roman" w:hAnsi="Times New Roman" w:cs="Times New Roman"/>
        </w:rPr>
        <w:t>, the Trust will issue a Notice of Approval to the Property Owner and the Capital Provider providing the C-PACE financing.</w:t>
      </w:r>
    </w:p>
    <w:p w14:paraId="10EEDAB5" w14:textId="77777777" w:rsidR="006B4CE9" w:rsidRPr="009124E9" w:rsidRDefault="00311BAD" w:rsidP="006B4CE9">
      <w:pPr>
        <w:rPr>
          <w:rFonts w:ascii="Times New Roman" w:hAnsi="Times New Roman" w:cs="Times New Roman"/>
        </w:rPr>
      </w:pPr>
      <w:r w:rsidRPr="009124E9">
        <w:rPr>
          <w:rFonts w:ascii="Times New Roman" w:hAnsi="Times New Roman" w:cs="Times New Roman"/>
        </w:rPr>
        <w:t>5.  For those Property Owners with a Qualifying Property in the Municipality for which a Notice of Approval is issued, the Municipality shall be required to execute a C-PACE Assessment Agreement with the Property Owner and Capital Provider pursuant to which the Municipality will agree to assess the subject Qualifying Property to facilitate repayment of the C-PACE Loan to the Capital Provider. The Municipality shall undertake such actions as required under the C-PACE Assessment Agreement and C-PACE Act as necessary to establish the C-PACE Lien and facilitate repayment of the C-PACE Loan to the Capital Provider through the assessment process.</w:t>
      </w:r>
    </w:p>
    <w:p w14:paraId="364901B5" w14:textId="1A27E029" w:rsidR="006B4CE9" w:rsidRPr="009124E9" w:rsidRDefault="00311BAD" w:rsidP="006B4CE9">
      <w:pPr>
        <w:rPr>
          <w:rFonts w:ascii="Times New Roman" w:hAnsi="Times New Roman" w:cs="Times New Roman"/>
        </w:rPr>
      </w:pPr>
      <w:r w:rsidRPr="009124E9">
        <w:rPr>
          <w:rFonts w:ascii="Times New Roman" w:hAnsi="Times New Roman" w:cs="Times New Roman"/>
        </w:rPr>
        <w:t>6.  The Municipality agrees to comply with the terms of the C-PACE Act</w:t>
      </w:r>
      <w:r w:rsidR="00BE4D14" w:rsidRPr="009124E9">
        <w:rPr>
          <w:rFonts w:ascii="Times New Roman" w:hAnsi="Times New Roman" w:cs="Times New Roman"/>
        </w:rPr>
        <w:t xml:space="preserve"> and the Municipality’s Commercial PACE Ordinance</w:t>
      </w:r>
      <w:r w:rsidRPr="009124E9">
        <w:rPr>
          <w:rFonts w:ascii="Times New Roman" w:hAnsi="Times New Roman" w:cs="Times New Roman"/>
        </w:rPr>
        <w:t>, including</w:t>
      </w:r>
      <w:r w:rsidR="000A352E" w:rsidRPr="009124E9">
        <w:rPr>
          <w:rFonts w:ascii="Times New Roman" w:hAnsi="Times New Roman" w:cs="Times New Roman"/>
        </w:rPr>
        <w:t>,</w:t>
      </w:r>
      <w:r w:rsidRPr="009124E9">
        <w:rPr>
          <w:rFonts w:ascii="Times New Roman" w:hAnsi="Times New Roman" w:cs="Times New Roman"/>
        </w:rPr>
        <w:t xml:space="preserve"> with</w:t>
      </w:r>
      <w:r w:rsidR="000A352E" w:rsidRPr="009124E9">
        <w:rPr>
          <w:rFonts w:ascii="Times New Roman" w:hAnsi="Times New Roman" w:cs="Times New Roman"/>
        </w:rPr>
        <w:t>out limitation,</w:t>
      </w:r>
      <w:r w:rsidRPr="009124E9">
        <w:rPr>
          <w:rFonts w:ascii="Times New Roman" w:hAnsi="Times New Roman" w:cs="Times New Roman"/>
        </w:rPr>
        <w:t xml:space="preserve"> procedures on collection and foreclosure of C-PACE Assessments where the Property Owner also </w:t>
      </w:r>
      <w:r w:rsidR="000A352E" w:rsidRPr="009124E9">
        <w:rPr>
          <w:rFonts w:ascii="Times New Roman" w:hAnsi="Times New Roman" w:cs="Times New Roman"/>
        </w:rPr>
        <w:t xml:space="preserve">is </w:t>
      </w:r>
      <w:r w:rsidRPr="009124E9">
        <w:rPr>
          <w:rFonts w:ascii="Times New Roman" w:hAnsi="Times New Roman" w:cs="Times New Roman"/>
        </w:rPr>
        <w:t xml:space="preserve">delinquent in any tax debt due to the Municipality, </w:t>
      </w:r>
      <w:r w:rsidR="000A352E" w:rsidRPr="009124E9">
        <w:rPr>
          <w:rFonts w:ascii="Times New Roman" w:hAnsi="Times New Roman" w:cs="Times New Roman"/>
        </w:rPr>
        <w:t xml:space="preserve">and </w:t>
      </w:r>
      <w:r w:rsidRPr="009124E9">
        <w:rPr>
          <w:rFonts w:ascii="Times New Roman" w:hAnsi="Times New Roman" w:cs="Times New Roman"/>
        </w:rPr>
        <w:t>the assignment of the C-PACE Lien to the Capital Provider for collection and foreclosure where the C-PACE Assessment is delinquent but the Property Owner is current on municipal taxes. In accordance with the C-PACE Act, the Municipality agrees to release the C-PACE Lien upon full payment of the C-PACE Loan.</w:t>
      </w:r>
    </w:p>
    <w:p w14:paraId="29D3602F" w14:textId="6EAF1B6C" w:rsidR="006B4CE9" w:rsidRPr="009124E9" w:rsidRDefault="00311BAD" w:rsidP="006B4CE9">
      <w:pPr>
        <w:rPr>
          <w:rFonts w:ascii="Times New Roman" w:hAnsi="Times New Roman" w:cs="Times New Roman"/>
        </w:rPr>
      </w:pPr>
      <w:r w:rsidRPr="009124E9">
        <w:rPr>
          <w:rFonts w:ascii="Times New Roman" w:hAnsi="Times New Roman" w:cs="Times New Roman"/>
        </w:rPr>
        <w:t xml:space="preserve">7.  The Municipality shall provide written notice to the Trust if any property within the Municipality subject to a C-PACE Lien is delinquent in payment of the C-PACE Assessment and is subject to foreclosure </w:t>
      </w:r>
      <w:r w:rsidR="000A352E" w:rsidRPr="009124E9">
        <w:rPr>
          <w:rFonts w:ascii="Times New Roman" w:hAnsi="Times New Roman" w:cs="Times New Roman"/>
        </w:rPr>
        <w:t xml:space="preserve">on a lien for any tax debt due to the Municipality </w:t>
      </w:r>
      <w:r w:rsidRPr="009124E9">
        <w:rPr>
          <w:rFonts w:ascii="Times New Roman" w:hAnsi="Times New Roman" w:cs="Times New Roman"/>
        </w:rPr>
        <w:t>or if the Municipality makes an assignment of the C-PACE Lien to the Capital Provider.</w:t>
      </w:r>
    </w:p>
    <w:p w14:paraId="2D1DC657" w14:textId="77777777" w:rsidR="006B4CE9" w:rsidRPr="009124E9" w:rsidRDefault="00311BAD" w:rsidP="006B4CE9">
      <w:pPr>
        <w:rPr>
          <w:rFonts w:ascii="Times New Roman" w:hAnsi="Times New Roman" w:cs="Times New Roman"/>
        </w:rPr>
      </w:pPr>
      <w:r w:rsidRPr="009124E9">
        <w:rPr>
          <w:rFonts w:ascii="Times New Roman" w:hAnsi="Times New Roman" w:cs="Times New Roman"/>
        </w:rPr>
        <w:t>8.  Notwithstanding any provision of law to the contrary, staff or trustees of the Trust, municipal officers and municipal officials, including, without limitation, tax assessors and tax collectors, are not personally liable to the Trust or to any other person for claims, of whatever kind or nature, under or related to a C-PACE Program established under the C-PACE Act, including, without limitation, claims for or related to uncollected C-PACE Assessments.</w:t>
      </w:r>
    </w:p>
    <w:p w14:paraId="6A4EB438" w14:textId="65B14871" w:rsidR="006B4CE9" w:rsidRDefault="00311BAD" w:rsidP="006B4CE9">
      <w:pPr>
        <w:rPr>
          <w:rFonts w:ascii="Times New Roman" w:hAnsi="Times New Roman" w:cs="Times New Roman"/>
        </w:rPr>
      </w:pPr>
      <w:r w:rsidRPr="4AF420B5">
        <w:rPr>
          <w:rFonts w:ascii="Times New Roman" w:hAnsi="Times New Roman" w:cs="Times New Roman"/>
        </w:rPr>
        <w:t xml:space="preserve">9.  </w:t>
      </w:r>
      <w:r w:rsidR="00BE4D14" w:rsidRPr="4AF420B5">
        <w:rPr>
          <w:rFonts w:ascii="Times New Roman" w:hAnsi="Times New Roman" w:cs="Times New Roman"/>
        </w:rPr>
        <w:t>Pursuant to the C-PACE Act, o</w:t>
      </w:r>
      <w:r w:rsidRPr="4AF420B5">
        <w:rPr>
          <w:rFonts w:ascii="Times New Roman" w:hAnsi="Times New Roman" w:cs="Times New Roman"/>
        </w:rPr>
        <w:t>ther than the fulfillment of its obligations specified in a C-PACE Assessment Agreement, neither the Trust nor a Municipality has any liability to a Property Owner for or related to Energy Savings Improvements financed under a C-PACE Program.</w:t>
      </w:r>
    </w:p>
    <w:p w14:paraId="5D34FE13" w14:textId="416BAFD7" w:rsidR="00AF2BE3" w:rsidRPr="009124E9" w:rsidRDefault="00311BAD" w:rsidP="006B4CE9">
      <w:pPr>
        <w:rPr>
          <w:rFonts w:ascii="Times New Roman" w:hAnsi="Times New Roman" w:cs="Times New Roman"/>
        </w:rPr>
      </w:pPr>
      <w:r w:rsidRPr="4AF420B5">
        <w:rPr>
          <w:rFonts w:ascii="Times New Roman" w:hAnsi="Times New Roman" w:cs="Times New Roman"/>
        </w:rPr>
        <w:t xml:space="preserve">10.  The services to be provided by the Trust are limited to the services specified herein. The Trust assumes no responsibility, and undertakes no liability, for the </w:t>
      </w:r>
      <w:r w:rsidR="00945094" w:rsidRPr="4AF420B5">
        <w:rPr>
          <w:rFonts w:ascii="Times New Roman" w:hAnsi="Times New Roman" w:cs="Times New Roman"/>
        </w:rPr>
        <w:t xml:space="preserve">filing or </w:t>
      </w:r>
      <w:r w:rsidRPr="4AF420B5">
        <w:rPr>
          <w:rFonts w:ascii="Times New Roman" w:hAnsi="Times New Roman" w:cs="Times New Roman"/>
        </w:rPr>
        <w:t>recording of any required documents or instruments, the perfection of any C-PACE Liens, the terms, performance, or enforcement of any C-PACE Loan, the collection of any C-PACE Assessments</w:t>
      </w:r>
      <w:r w:rsidR="00B30E66" w:rsidRPr="4AF420B5">
        <w:rPr>
          <w:rFonts w:ascii="Times New Roman" w:hAnsi="Times New Roman" w:cs="Times New Roman"/>
        </w:rPr>
        <w:t xml:space="preserve">, any C-PACE Loan servicing or recordkeeping, </w:t>
      </w:r>
      <w:r w:rsidRPr="4AF420B5">
        <w:rPr>
          <w:rFonts w:ascii="Times New Roman" w:hAnsi="Times New Roman" w:cs="Times New Roman"/>
        </w:rPr>
        <w:t xml:space="preserve">the collection of delinquent accounts, </w:t>
      </w:r>
      <w:r w:rsidR="00945094" w:rsidRPr="4AF420B5">
        <w:rPr>
          <w:rFonts w:ascii="Times New Roman" w:hAnsi="Times New Roman" w:cs="Times New Roman"/>
        </w:rPr>
        <w:t xml:space="preserve">or any other matters between the Property Owner, the Capital Provider, and the Municipality. </w:t>
      </w:r>
    </w:p>
    <w:p w14:paraId="6864C685" w14:textId="673378CB" w:rsidR="006B4CE9" w:rsidRPr="009124E9" w:rsidRDefault="00311BAD" w:rsidP="006B4CE9">
      <w:pPr>
        <w:rPr>
          <w:rFonts w:ascii="Times New Roman" w:hAnsi="Times New Roman" w:cs="Times New Roman"/>
        </w:rPr>
      </w:pPr>
      <w:r w:rsidRPr="4AF420B5">
        <w:rPr>
          <w:rFonts w:ascii="Times New Roman" w:hAnsi="Times New Roman" w:cs="Times New Roman"/>
        </w:rPr>
        <w:t>11</w:t>
      </w:r>
      <w:r w:rsidR="00013B18" w:rsidRPr="4AF420B5">
        <w:rPr>
          <w:rFonts w:ascii="Times New Roman" w:hAnsi="Times New Roman" w:cs="Times New Roman"/>
        </w:rPr>
        <w:t xml:space="preserve">.  This Agreement constitutes the entire agreement between the parties with respect to its subject matter and supersedes all previous discussions, understandings and agreements between the parties relating to the subject matter of this Agreement. If any clause, </w:t>
      </w:r>
      <w:proofErr w:type="gramStart"/>
      <w:r w:rsidR="00013B18" w:rsidRPr="4AF420B5">
        <w:rPr>
          <w:rFonts w:ascii="Times New Roman" w:hAnsi="Times New Roman" w:cs="Times New Roman"/>
        </w:rPr>
        <w:t>provision</w:t>
      </w:r>
      <w:proofErr w:type="gramEnd"/>
      <w:r w:rsidR="00013B18" w:rsidRPr="4AF420B5">
        <w:rPr>
          <w:rFonts w:ascii="Times New Roman" w:hAnsi="Times New Roman" w:cs="Times New Roman"/>
        </w:rPr>
        <w:t xml:space="preserve"> or section of this Agreement is held to be illegal or invalid by any court, the invalidity of the clause, provision or section will not affect any of the remaining clauses, provisions or sections, and this Agreement will be construed and enforced as if the illegal or invalid clause, provision or section has not been contained in it.</w:t>
      </w:r>
    </w:p>
    <w:p w14:paraId="1DB87DAA" w14:textId="6B78C004" w:rsidR="007B7341" w:rsidRPr="009124E9" w:rsidRDefault="00311BAD">
      <w:pPr>
        <w:rPr>
          <w:rFonts w:ascii="Times New Roman" w:hAnsi="Times New Roman" w:cs="Times New Roman"/>
        </w:rPr>
      </w:pPr>
      <w:r w:rsidRPr="4AF420B5">
        <w:rPr>
          <w:rFonts w:ascii="Times New Roman" w:hAnsi="Times New Roman" w:cs="Times New Roman"/>
        </w:rPr>
        <w:lastRenderedPageBreak/>
        <w:t>12</w:t>
      </w:r>
      <w:r w:rsidR="00013B18" w:rsidRPr="4AF420B5">
        <w:rPr>
          <w:rFonts w:ascii="Times New Roman" w:hAnsi="Times New Roman" w:cs="Times New Roman"/>
        </w:rPr>
        <w:t>.  The term of this Agreement shall commence on the date first written above and shall continue until all C-PACE Loans issued in connection with C-PACE Program applications administered by the Trust under this Agreement have been paid in full or deemed no longer outstanding. The Municipality may discontinue participation in the C-PACE Program under this Agreement at any time</w:t>
      </w:r>
      <w:r w:rsidR="00836939" w:rsidRPr="4AF420B5">
        <w:rPr>
          <w:rFonts w:ascii="Times New Roman" w:hAnsi="Times New Roman" w:cs="Times New Roman"/>
        </w:rPr>
        <w:t xml:space="preserve"> on sixty (60) days’ written notice to the Trust, provided that the </w:t>
      </w:r>
      <w:r w:rsidR="008B717D" w:rsidRPr="4AF420B5">
        <w:rPr>
          <w:rFonts w:ascii="Times New Roman" w:hAnsi="Times New Roman" w:cs="Times New Roman"/>
        </w:rPr>
        <w:t>obligations of the Municipality under</w:t>
      </w:r>
      <w:r w:rsidR="00836939" w:rsidRPr="4AF420B5">
        <w:rPr>
          <w:rFonts w:ascii="Times New Roman" w:hAnsi="Times New Roman" w:cs="Times New Roman"/>
        </w:rPr>
        <w:t xml:space="preserve"> this Agreement shall continue to apply to C-PACE Loans, C-PACE Liens, and C-PACE Assessments in place prior to the termination date.</w:t>
      </w:r>
    </w:p>
    <w:p w14:paraId="7AE03373" w14:textId="5FD06561" w:rsidR="00836939" w:rsidRPr="009124E9" w:rsidRDefault="00311BAD">
      <w:pPr>
        <w:rPr>
          <w:rFonts w:ascii="Times New Roman" w:hAnsi="Times New Roman" w:cs="Times New Roman"/>
        </w:rPr>
      </w:pPr>
      <w:r w:rsidRPr="009124E9">
        <w:rPr>
          <w:rFonts w:ascii="Times New Roman" w:hAnsi="Times New Roman" w:cs="Times New Roman"/>
        </w:rPr>
        <w:t>IN WITNESS WHEREOF, the Municipality and the Trust have each caused this Agreement to be executed and delivered as of the date first written above.</w:t>
      </w:r>
    </w:p>
    <w:p w14:paraId="58CE1A25" w14:textId="75CDEA76" w:rsidR="008B717D" w:rsidRPr="009124E9" w:rsidRDefault="008B717D">
      <w:pPr>
        <w:rPr>
          <w:rFonts w:ascii="Times New Roman" w:hAnsi="Times New Roman" w:cs="Times New Roman"/>
        </w:rPr>
      </w:pPr>
    </w:p>
    <w:p w14:paraId="77A895B8" w14:textId="52A225C9" w:rsidR="008B717D" w:rsidRPr="009124E9" w:rsidRDefault="00311BAD">
      <w:pPr>
        <w:rPr>
          <w:rFonts w:ascii="Times New Roman" w:hAnsi="Times New Roman" w:cs="Times New Roman"/>
        </w:rPr>
      </w:pPr>
      <w:r w:rsidRPr="009124E9">
        <w:rPr>
          <w:rFonts w:ascii="Times New Roman" w:hAnsi="Times New Roman" w:cs="Times New Roman"/>
        </w:rPr>
        <w:t>{</w:t>
      </w:r>
      <w:r w:rsidRPr="009124E9">
        <w:rPr>
          <w:rFonts w:ascii="Times New Roman" w:hAnsi="Times New Roman" w:cs="Times New Roman"/>
          <w:highlight w:val="yellow"/>
        </w:rPr>
        <w:t>MUNICIPALITY</w:t>
      </w:r>
      <w:r w:rsidRPr="009124E9">
        <w:rPr>
          <w:rFonts w:ascii="Times New Roman" w:hAnsi="Times New Roman" w:cs="Times New Roman"/>
        </w:rPr>
        <w:t>}</w:t>
      </w:r>
    </w:p>
    <w:p w14:paraId="319063DE" w14:textId="0B53F8F1" w:rsidR="008B717D" w:rsidRPr="009124E9" w:rsidRDefault="008B717D">
      <w:pPr>
        <w:rPr>
          <w:rFonts w:ascii="Times New Roman" w:hAnsi="Times New Roman" w:cs="Times New Roman"/>
        </w:rPr>
      </w:pPr>
    </w:p>
    <w:p w14:paraId="2F81FF5B" w14:textId="7B93F557" w:rsidR="008B717D" w:rsidRPr="009124E9" w:rsidRDefault="00311BAD">
      <w:pPr>
        <w:rPr>
          <w:rFonts w:ascii="Times New Roman" w:hAnsi="Times New Roman" w:cs="Times New Roman"/>
        </w:rPr>
      </w:pPr>
      <w:r w:rsidRPr="009124E9">
        <w:rPr>
          <w:rFonts w:ascii="Times New Roman" w:hAnsi="Times New Roman" w:cs="Times New Roman"/>
        </w:rPr>
        <w:t xml:space="preserve">___________________________________ </w:t>
      </w:r>
    </w:p>
    <w:p w14:paraId="763809D5" w14:textId="78828531" w:rsidR="008B717D" w:rsidRPr="009124E9" w:rsidRDefault="00311BAD" w:rsidP="008B717D">
      <w:pPr>
        <w:spacing w:after="0"/>
        <w:rPr>
          <w:rFonts w:ascii="Times New Roman" w:hAnsi="Times New Roman" w:cs="Times New Roman"/>
        </w:rPr>
      </w:pPr>
      <w:r w:rsidRPr="009124E9">
        <w:rPr>
          <w:rFonts w:ascii="Times New Roman" w:hAnsi="Times New Roman" w:cs="Times New Roman"/>
        </w:rPr>
        <w:t>By:</w:t>
      </w:r>
    </w:p>
    <w:p w14:paraId="423C93CC" w14:textId="52433068" w:rsidR="008B717D" w:rsidRPr="009124E9" w:rsidRDefault="00311BAD" w:rsidP="008B717D">
      <w:pPr>
        <w:spacing w:after="0"/>
        <w:rPr>
          <w:rFonts w:ascii="Times New Roman" w:hAnsi="Times New Roman" w:cs="Times New Roman"/>
        </w:rPr>
      </w:pPr>
      <w:r w:rsidRPr="009124E9">
        <w:rPr>
          <w:rFonts w:ascii="Times New Roman" w:hAnsi="Times New Roman" w:cs="Times New Roman"/>
        </w:rPr>
        <w:t>Its:</w:t>
      </w:r>
    </w:p>
    <w:p w14:paraId="76A4EDA1" w14:textId="303D3BB7" w:rsidR="008B717D" w:rsidRPr="009124E9" w:rsidRDefault="008B717D">
      <w:pPr>
        <w:rPr>
          <w:rFonts w:ascii="Times New Roman" w:hAnsi="Times New Roman" w:cs="Times New Roman"/>
        </w:rPr>
      </w:pPr>
    </w:p>
    <w:p w14:paraId="3828A9A2" w14:textId="79ED705E" w:rsidR="008B717D" w:rsidRPr="009124E9" w:rsidRDefault="00311BAD">
      <w:pPr>
        <w:rPr>
          <w:rFonts w:ascii="Times New Roman" w:hAnsi="Times New Roman" w:cs="Times New Roman"/>
        </w:rPr>
      </w:pPr>
      <w:r w:rsidRPr="009124E9">
        <w:rPr>
          <w:rFonts w:ascii="Times New Roman" w:hAnsi="Times New Roman" w:cs="Times New Roman"/>
        </w:rPr>
        <w:t>EFFICIENCY MAINE TRUST</w:t>
      </w:r>
    </w:p>
    <w:p w14:paraId="24FCADED" w14:textId="0CA9269B" w:rsidR="008B717D" w:rsidRPr="009124E9" w:rsidRDefault="008B717D">
      <w:pPr>
        <w:rPr>
          <w:rFonts w:ascii="Times New Roman" w:hAnsi="Times New Roman" w:cs="Times New Roman"/>
        </w:rPr>
      </w:pPr>
    </w:p>
    <w:p w14:paraId="503AC30D" w14:textId="3B05BF81" w:rsidR="008B717D" w:rsidRPr="009124E9" w:rsidRDefault="00311BAD">
      <w:pPr>
        <w:rPr>
          <w:rFonts w:ascii="Times New Roman" w:hAnsi="Times New Roman" w:cs="Times New Roman"/>
        </w:rPr>
      </w:pPr>
      <w:r w:rsidRPr="009124E9">
        <w:rPr>
          <w:rFonts w:ascii="Times New Roman" w:hAnsi="Times New Roman" w:cs="Times New Roman"/>
        </w:rPr>
        <w:t xml:space="preserve">__________________________________ </w:t>
      </w:r>
    </w:p>
    <w:p w14:paraId="669096CC" w14:textId="4BF4C57E" w:rsidR="008B717D" w:rsidRPr="009124E9" w:rsidRDefault="00311BAD" w:rsidP="008B717D">
      <w:pPr>
        <w:spacing w:after="0"/>
        <w:rPr>
          <w:rFonts w:ascii="Times New Roman" w:hAnsi="Times New Roman" w:cs="Times New Roman"/>
        </w:rPr>
      </w:pPr>
      <w:r w:rsidRPr="009124E9">
        <w:rPr>
          <w:rFonts w:ascii="Times New Roman" w:hAnsi="Times New Roman" w:cs="Times New Roman"/>
        </w:rPr>
        <w:t>Michael D. Stoddard</w:t>
      </w:r>
    </w:p>
    <w:p w14:paraId="08494619" w14:textId="5B9E1496" w:rsidR="008B717D" w:rsidRPr="009124E9" w:rsidRDefault="00311BAD" w:rsidP="008B717D">
      <w:pPr>
        <w:spacing w:after="0"/>
        <w:rPr>
          <w:rFonts w:ascii="Times New Roman" w:hAnsi="Times New Roman" w:cs="Times New Roman"/>
        </w:rPr>
      </w:pPr>
      <w:r w:rsidRPr="009124E9">
        <w:rPr>
          <w:rFonts w:ascii="Times New Roman" w:hAnsi="Times New Roman" w:cs="Times New Roman"/>
        </w:rPr>
        <w:t>Executive Director</w:t>
      </w:r>
    </w:p>
    <w:sectPr w:rsidR="008B717D" w:rsidRPr="009124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7D8F" w14:textId="77777777" w:rsidR="002E7E2D" w:rsidRDefault="00311BAD">
      <w:pPr>
        <w:spacing w:after="0" w:line="240" w:lineRule="auto"/>
      </w:pPr>
      <w:r>
        <w:separator/>
      </w:r>
    </w:p>
  </w:endnote>
  <w:endnote w:type="continuationSeparator" w:id="0">
    <w:p w14:paraId="5EBA65AA" w14:textId="77777777" w:rsidR="002E7E2D" w:rsidRDefault="0031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96E8" w14:textId="1C36EB88" w:rsidR="00ED07DD" w:rsidRPr="00225584" w:rsidRDefault="00225584" w:rsidP="00225584">
    <w:pPr>
      <w:pStyle w:val="Footer"/>
    </w:pPr>
    <w:r>
      <w:rPr>
        <w:noProof/>
        <w:sz w:val="12"/>
      </w:rPr>
      <w:t>Version: 3/7/2023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9770" w14:textId="77777777" w:rsidR="002E7E2D" w:rsidRDefault="00311BAD">
      <w:pPr>
        <w:spacing w:after="0" w:line="240" w:lineRule="auto"/>
      </w:pPr>
      <w:r>
        <w:separator/>
      </w:r>
    </w:p>
  </w:footnote>
  <w:footnote w:type="continuationSeparator" w:id="0">
    <w:p w14:paraId="5DEB7EC2" w14:textId="77777777" w:rsidR="002E7E2D" w:rsidRDefault="00311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E9"/>
    <w:rsid w:val="00013B18"/>
    <w:rsid w:val="000A352E"/>
    <w:rsid w:val="00225584"/>
    <w:rsid w:val="002E7E2D"/>
    <w:rsid w:val="00311BAD"/>
    <w:rsid w:val="003A0630"/>
    <w:rsid w:val="003B2B03"/>
    <w:rsid w:val="003E7A29"/>
    <w:rsid w:val="00413FBB"/>
    <w:rsid w:val="00462137"/>
    <w:rsid w:val="00524E78"/>
    <w:rsid w:val="0069692F"/>
    <w:rsid w:val="006A152B"/>
    <w:rsid w:val="006B4CE9"/>
    <w:rsid w:val="006D5851"/>
    <w:rsid w:val="007B7341"/>
    <w:rsid w:val="007D1F4E"/>
    <w:rsid w:val="00806FE6"/>
    <w:rsid w:val="00836939"/>
    <w:rsid w:val="008A6728"/>
    <w:rsid w:val="008B717D"/>
    <w:rsid w:val="008C40F7"/>
    <w:rsid w:val="009124E9"/>
    <w:rsid w:val="00925293"/>
    <w:rsid w:val="00945094"/>
    <w:rsid w:val="009E3069"/>
    <w:rsid w:val="00AB104A"/>
    <w:rsid w:val="00AF2BE3"/>
    <w:rsid w:val="00B30E66"/>
    <w:rsid w:val="00B671A7"/>
    <w:rsid w:val="00BE4D14"/>
    <w:rsid w:val="00D76002"/>
    <w:rsid w:val="00DD58A2"/>
    <w:rsid w:val="00ED07DD"/>
    <w:rsid w:val="00F92A80"/>
    <w:rsid w:val="2532F5C5"/>
    <w:rsid w:val="3B98319B"/>
    <w:rsid w:val="4AF420B5"/>
    <w:rsid w:val="4EDBBC6B"/>
    <w:rsid w:val="4F7E8AE3"/>
    <w:rsid w:val="534CB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431F"/>
  <w15:chartTrackingRefBased/>
  <w15:docId w15:val="{DE659ACE-9565-4C71-BF25-3CCD5CB4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CE9"/>
  </w:style>
  <w:style w:type="paragraph" w:styleId="Footer">
    <w:name w:val="footer"/>
    <w:basedOn w:val="Normal"/>
    <w:link w:val="FooterChar"/>
    <w:uiPriority w:val="99"/>
    <w:unhideWhenUsed/>
    <w:rsid w:val="006B4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CE9"/>
  </w:style>
  <w:style w:type="paragraph" w:styleId="Revision">
    <w:name w:val="Revision"/>
    <w:hidden/>
    <w:uiPriority w:val="99"/>
    <w:semiHidden/>
    <w:rsid w:val="006B4CE9"/>
    <w:pPr>
      <w:spacing w:after="0" w:line="240" w:lineRule="auto"/>
    </w:pPr>
  </w:style>
  <w:style w:type="character" w:styleId="CommentReference">
    <w:name w:val="annotation reference"/>
    <w:basedOn w:val="DefaultParagraphFont"/>
    <w:uiPriority w:val="99"/>
    <w:semiHidden/>
    <w:unhideWhenUsed/>
    <w:rsid w:val="006B4CE9"/>
    <w:rPr>
      <w:sz w:val="16"/>
      <w:szCs w:val="16"/>
    </w:rPr>
  </w:style>
  <w:style w:type="paragraph" w:styleId="CommentText">
    <w:name w:val="annotation text"/>
    <w:basedOn w:val="Normal"/>
    <w:link w:val="CommentTextChar"/>
    <w:uiPriority w:val="99"/>
    <w:semiHidden/>
    <w:unhideWhenUsed/>
    <w:rsid w:val="006B4CE9"/>
    <w:pPr>
      <w:spacing w:line="240" w:lineRule="auto"/>
    </w:pPr>
    <w:rPr>
      <w:sz w:val="20"/>
      <w:szCs w:val="20"/>
    </w:rPr>
  </w:style>
  <w:style w:type="character" w:customStyle="1" w:styleId="CommentTextChar">
    <w:name w:val="Comment Text Char"/>
    <w:basedOn w:val="DefaultParagraphFont"/>
    <w:link w:val="CommentText"/>
    <w:uiPriority w:val="99"/>
    <w:semiHidden/>
    <w:rsid w:val="006B4CE9"/>
    <w:rPr>
      <w:sz w:val="20"/>
      <w:szCs w:val="20"/>
    </w:rPr>
  </w:style>
  <w:style w:type="paragraph" w:styleId="CommentSubject">
    <w:name w:val="annotation subject"/>
    <w:basedOn w:val="CommentText"/>
    <w:next w:val="CommentText"/>
    <w:link w:val="CommentSubjectChar"/>
    <w:uiPriority w:val="99"/>
    <w:semiHidden/>
    <w:unhideWhenUsed/>
    <w:rsid w:val="006B4CE9"/>
    <w:rPr>
      <w:b/>
      <w:bCs/>
    </w:rPr>
  </w:style>
  <w:style w:type="character" w:customStyle="1" w:styleId="CommentSubjectChar">
    <w:name w:val="Comment Subject Char"/>
    <w:basedOn w:val="CommentTextChar"/>
    <w:link w:val="CommentSubject"/>
    <w:uiPriority w:val="99"/>
    <w:semiHidden/>
    <w:rsid w:val="006B4C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9188268B78F46A9775A19A711586C" ma:contentTypeVersion="6" ma:contentTypeDescription="Create a new document." ma:contentTypeScope="" ma:versionID="15a9d0c26b00e51b72b821a038f89cde">
  <xsd:schema xmlns:xsd="http://www.w3.org/2001/XMLSchema" xmlns:xs="http://www.w3.org/2001/XMLSchema" xmlns:p="http://schemas.microsoft.com/office/2006/metadata/properties" xmlns:ns2="9e62a56c-0d74-4b57-9038-829c34c796c3" xmlns:ns3="8e7dfa81-e3d7-47a7-8cf3-baba94e717f4" targetNamespace="http://schemas.microsoft.com/office/2006/metadata/properties" ma:root="true" ma:fieldsID="c16045b866a65b60b78f032d4fa7a4fa" ns2:_="" ns3:_="">
    <xsd:import namespace="9e62a56c-0d74-4b57-9038-829c34c796c3"/>
    <xsd:import namespace="8e7dfa81-e3d7-47a7-8cf3-baba94e717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a56c-0d74-4b57-9038-829c34c79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dfa81-e3d7-47a7-8cf3-baba94e717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B56B4-90F3-4BF8-81A1-092BD5474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a56c-0d74-4b57-9038-829c34c796c3"/>
    <ds:schemaRef ds:uri="8e7dfa81-e3d7-47a7-8cf3-baba94e71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5A6D1-183D-4FFF-89C3-13E5D3538E84}">
  <ds:schemaRefs>
    <ds:schemaRef ds:uri="http://schemas.microsoft.com/sharepoint/v3/contenttype/forms"/>
  </ds:schemaRefs>
</ds:datastoreItem>
</file>

<file path=customXml/itemProps3.xml><?xml version="1.0" encoding="utf-8"?>
<ds:datastoreItem xmlns:ds="http://schemas.openxmlformats.org/officeDocument/2006/customXml" ds:itemID="{23AEB650-E587-4103-8DCB-28B334A0A3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Neal</dc:creator>
  <cp:lastModifiedBy>Emily Cushman</cp:lastModifiedBy>
  <cp:revision>3</cp:revision>
  <dcterms:created xsi:type="dcterms:W3CDTF">2023-03-07T14:36:00Z</dcterms:created>
  <dcterms:modified xsi:type="dcterms:W3CDTF">2023-03-07T17:23:00Z</dcterms:modified>
</cp:coreProperties>
</file>