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F2422" w14:textId="77777777" w:rsidR="0059672C" w:rsidRDefault="0059672C">
      <w:pPr>
        <w:rPr>
          <w:rFonts w:ascii="Calibri" w:eastAsia="Calibri" w:hAnsi="Calibri" w:cs="Calibri"/>
          <w:sz w:val="28"/>
          <w:szCs w:val="28"/>
        </w:rPr>
      </w:pPr>
    </w:p>
    <w:p w14:paraId="5C4A0A29" w14:textId="77777777" w:rsidR="0059672C" w:rsidRDefault="0059672C">
      <w:pPr>
        <w:jc w:val="center"/>
        <w:rPr>
          <w:rFonts w:ascii="Calibri" w:eastAsia="Calibri" w:hAnsi="Calibri" w:cs="Calibri"/>
          <w:b/>
          <w:sz w:val="28"/>
          <w:szCs w:val="28"/>
        </w:rPr>
      </w:pPr>
    </w:p>
    <w:p w14:paraId="1F74B09F" w14:textId="77777777" w:rsidR="0059672C" w:rsidRDefault="0059672C">
      <w:pPr>
        <w:jc w:val="center"/>
        <w:rPr>
          <w:rFonts w:ascii="Calibri" w:eastAsia="Calibri" w:hAnsi="Calibri" w:cs="Calibri"/>
          <w:b/>
          <w:sz w:val="28"/>
          <w:szCs w:val="28"/>
        </w:rPr>
      </w:pPr>
    </w:p>
    <w:p w14:paraId="5AA8828D" w14:textId="77777777" w:rsidR="0059672C" w:rsidRDefault="00185BE7">
      <w:pPr>
        <w:jc w:val="center"/>
        <w:rPr>
          <w:rFonts w:ascii="Calibri" w:eastAsia="Calibri" w:hAnsi="Calibri" w:cs="Calibri"/>
          <w:b/>
          <w:sz w:val="28"/>
          <w:szCs w:val="28"/>
        </w:rPr>
      </w:pPr>
      <w:r>
        <w:rPr>
          <w:rFonts w:ascii="Calibri" w:eastAsia="Calibri" w:hAnsi="Calibri" w:cs="Calibri"/>
          <w:b/>
          <w:sz w:val="28"/>
          <w:szCs w:val="28"/>
        </w:rPr>
        <w:t>EFFICIENCY MAINE</w:t>
      </w:r>
    </w:p>
    <w:p w14:paraId="0DA53D4F" w14:textId="77777777" w:rsidR="0059672C" w:rsidRDefault="0059672C">
      <w:pPr>
        <w:jc w:val="center"/>
        <w:rPr>
          <w:rFonts w:ascii="Calibri" w:eastAsia="Calibri" w:hAnsi="Calibri" w:cs="Calibri"/>
          <w:b/>
          <w:sz w:val="28"/>
          <w:szCs w:val="28"/>
        </w:rPr>
      </w:pPr>
    </w:p>
    <w:p w14:paraId="172DAA43" w14:textId="77777777" w:rsidR="0059672C" w:rsidRDefault="00185BE7">
      <w:pPr>
        <w:jc w:val="center"/>
        <w:rPr>
          <w:rFonts w:ascii="Calibri" w:eastAsia="Calibri" w:hAnsi="Calibri" w:cs="Calibri"/>
          <w:b/>
          <w:sz w:val="28"/>
          <w:szCs w:val="28"/>
        </w:rPr>
      </w:pPr>
      <w:r>
        <w:rPr>
          <w:rFonts w:ascii="Calibri" w:eastAsia="Calibri" w:hAnsi="Calibri" w:cs="Calibri"/>
          <w:b/>
          <w:sz w:val="28"/>
          <w:szCs w:val="28"/>
        </w:rPr>
        <w:t>COMMERCIAL &amp; INDUSTRIAL PRESCRIPTIVE PROGRAM</w:t>
      </w:r>
    </w:p>
    <w:p w14:paraId="4DE98669" w14:textId="77777777" w:rsidR="0059672C" w:rsidRDefault="0059672C">
      <w:pPr>
        <w:jc w:val="center"/>
        <w:rPr>
          <w:rFonts w:ascii="Calibri" w:eastAsia="Calibri" w:hAnsi="Calibri" w:cs="Calibri"/>
          <w:b/>
          <w:sz w:val="28"/>
          <w:szCs w:val="28"/>
        </w:rPr>
      </w:pPr>
    </w:p>
    <w:p w14:paraId="12D63B38" w14:textId="77777777" w:rsidR="0059672C" w:rsidRDefault="00185BE7">
      <w:pPr>
        <w:jc w:val="center"/>
        <w:rPr>
          <w:rFonts w:ascii="Calibri" w:eastAsia="Calibri" w:hAnsi="Calibri" w:cs="Calibri"/>
          <w:b/>
          <w:sz w:val="28"/>
          <w:szCs w:val="28"/>
        </w:rPr>
      </w:pPr>
      <w:r>
        <w:rPr>
          <w:rFonts w:ascii="Calibri" w:eastAsia="Calibri" w:hAnsi="Calibri" w:cs="Calibri"/>
          <w:b/>
          <w:sz w:val="28"/>
          <w:szCs w:val="28"/>
        </w:rPr>
        <w:t>FUNDING OPPORTUNITY NOTICE (FON)</w:t>
      </w:r>
    </w:p>
    <w:p w14:paraId="3FAA9B5A" w14:textId="77777777" w:rsidR="0059672C" w:rsidRDefault="0059672C">
      <w:pPr>
        <w:jc w:val="center"/>
        <w:rPr>
          <w:rFonts w:ascii="Calibri" w:eastAsia="Calibri" w:hAnsi="Calibri" w:cs="Calibri"/>
          <w:b/>
          <w:sz w:val="28"/>
          <w:szCs w:val="28"/>
        </w:rPr>
      </w:pPr>
    </w:p>
    <w:p w14:paraId="0F169487" w14:textId="77777777" w:rsidR="0059672C" w:rsidRDefault="00185BE7">
      <w:pPr>
        <w:jc w:val="center"/>
        <w:rPr>
          <w:rFonts w:ascii="Calibri" w:eastAsia="Calibri" w:hAnsi="Calibri" w:cs="Calibri"/>
          <w:b/>
          <w:sz w:val="28"/>
          <w:szCs w:val="28"/>
        </w:rPr>
      </w:pPr>
      <w:r>
        <w:rPr>
          <w:rFonts w:ascii="Calibri" w:eastAsia="Calibri" w:hAnsi="Calibri" w:cs="Calibri"/>
          <w:b/>
          <w:sz w:val="28"/>
          <w:szCs w:val="28"/>
        </w:rPr>
        <w:t>HOSPITALITY RETROFITS</w:t>
      </w:r>
    </w:p>
    <w:p w14:paraId="704CC7CC" w14:textId="77777777" w:rsidR="0059672C" w:rsidRDefault="0059672C">
      <w:pPr>
        <w:jc w:val="center"/>
        <w:rPr>
          <w:rFonts w:ascii="Calibri" w:eastAsia="Calibri" w:hAnsi="Calibri" w:cs="Calibri"/>
          <w:b/>
          <w:sz w:val="28"/>
          <w:szCs w:val="28"/>
        </w:rPr>
      </w:pPr>
    </w:p>
    <w:p w14:paraId="4C99C542" w14:textId="77777777" w:rsidR="0059672C" w:rsidRDefault="00185BE7">
      <w:pPr>
        <w:jc w:val="center"/>
        <w:rPr>
          <w:rFonts w:ascii="Calibri" w:eastAsia="Calibri" w:hAnsi="Calibri" w:cs="Calibri"/>
          <w:b/>
          <w:sz w:val="28"/>
          <w:szCs w:val="28"/>
        </w:rPr>
      </w:pPr>
      <w:r>
        <w:rPr>
          <w:rFonts w:ascii="Calibri" w:eastAsia="Calibri" w:hAnsi="Calibri" w:cs="Calibri"/>
          <w:b/>
          <w:sz w:val="28"/>
          <w:szCs w:val="28"/>
        </w:rPr>
        <w:t>FON-005-2021</w:t>
      </w:r>
    </w:p>
    <w:p w14:paraId="42316166" w14:textId="77777777" w:rsidR="0059672C" w:rsidRDefault="0059672C">
      <w:pPr>
        <w:jc w:val="center"/>
        <w:rPr>
          <w:rFonts w:ascii="Calibri" w:eastAsia="Calibri" w:hAnsi="Calibri" w:cs="Calibri"/>
          <w:b/>
          <w:sz w:val="28"/>
          <w:szCs w:val="28"/>
        </w:rPr>
      </w:pPr>
    </w:p>
    <w:p w14:paraId="7B725986" w14:textId="77777777" w:rsidR="0059672C" w:rsidRDefault="0059672C">
      <w:pPr>
        <w:jc w:val="center"/>
        <w:rPr>
          <w:rFonts w:ascii="Calibri" w:eastAsia="Calibri" w:hAnsi="Calibri" w:cs="Calibri"/>
          <w:b/>
          <w:sz w:val="28"/>
          <w:szCs w:val="28"/>
          <w:highlight w:val="yellow"/>
        </w:rPr>
      </w:pPr>
    </w:p>
    <w:p w14:paraId="6CE150DB" w14:textId="72EB503B" w:rsidR="0059672C" w:rsidRPr="002917B3" w:rsidRDefault="00185BE7">
      <w:pPr>
        <w:jc w:val="center"/>
        <w:rPr>
          <w:rFonts w:ascii="Calibri" w:eastAsia="Calibri" w:hAnsi="Calibri" w:cs="Calibri"/>
          <w:b/>
          <w:sz w:val="28"/>
          <w:szCs w:val="28"/>
        </w:rPr>
      </w:pPr>
      <w:r w:rsidRPr="002917B3">
        <w:rPr>
          <w:rFonts w:ascii="Calibri" w:eastAsia="Calibri" w:hAnsi="Calibri" w:cs="Calibri"/>
          <w:b/>
          <w:sz w:val="28"/>
          <w:szCs w:val="28"/>
        </w:rPr>
        <w:t xml:space="preserve">Opening: </w:t>
      </w:r>
      <w:r w:rsidR="002917B3" w:rsidRPr="002917B3">
        <w:rPr>
          <w:rFonts w:ascii="Calibri" w:eastAsia="Calibri" w:hAnsi="Calibri" w:cs="Calibri"/>
          <w:b/>
          <w:sz w:val="28"/>
          <w:szCs w:val="28"/>
        </w:rPr>
        <w:t>April 1,</w:t>
      </w:r>
      <w:r w:rsidRPr="002917B3">
        <w:rPr>
          <w:rFonts w:ascii="Calibri" w:eastAsia="Calibri" w:hAnsi="Calibri" w:cs="Calibri"/>
          <w:b/>
          <w:sz w:val="28"/>
          <w:szCs w:val="28"/>
        </w:rPr>
        <w:t xml:space="preserve"> 2021</w:t>
      </w:r>
    </w:p>
    <w:p w14:paraId="1AE7C00C" w14:textId="77777777" w:rsidR="0059672C" w:rsidRDefault="0059672C">
      <w:pPr>
        <w:jc w:val="center"/>
        <w:rPr>
          <w:rFonts w:ascii="Calibri" w:eastAsia="Calibri" w:hAnsi="Calibri" w:cs="Calibri"/>
          <w:b/>
          <w:sz w:val="28"/>
          <w:szCs w:val="28"/>
        </w:rPr>
      </w:pPr>
    </w:p>
    <w:p w14:paraId="30E12875" w14:textId="1F33FE80" w:rsidR="004A18A5" w:rsidRDefault="00185BE7">
      <w:pPr>
        <w:jc w:val="center"/>
        <w:rPr>
          <w:rFonts w:ascii="Calibri" w:eastAsia="Calibri" w:hAnsi="Calibri" w:cs="Calibri"/>
          <w:b/>
          <w:sz w:val="28"/>
          <w:szCs w:val="28"/>
        </w:rPr>
      </w:pPr>
      <w:r>
        <w:rPr>
          <w:rFonts w:ascii="Calibri" w:eastAsia="Calibri" w:hAnsi="Calibri" w:cs="Calibri"/>
          <w:b/>
          <w:sz w:val="28"/>
          <w:szCs w:val="28"/>
        </w:rPr>
        <w:t xml:space="preserve">Applications Due: </w:t>
      </w:r>
      <w:r w:rsidR="004A18A5" w:rsidRPr="004A18A5">
        <w:rPr>
          <w:rFonts w:ascii="Calibri" w:eastAsia="Calibri" w:hAnsi="Calibri" w:cs="Calibri"/>
          <w:b/>
          <w:sz w:val="28"/>
          <w:szCs w:val="28"/>
          <w:highlight w:val="yellow"/>
        </w:rPr>
        <w:t>July 1, 2021</w:t>
      </w:r>
    </w:p>
    <w:p w14:paraId="47BF41C8" w14:textId="20A3397D" w:rsidR="0059672C" w:rsidRPr="004A18A5" w:rsidRDefault="000F157C" w:rsidP="004A18A5">
      <w:pPr>
        <w:ind w:left="1440" w:firstLine="720"/>
        <w:jc w:val="center"/>
        <w:rPr>
          <w:rFonts w:ascii="Calibri" w:eastAsia="Calibri" w:hAnsi="Calibri" w:cs="Calibri"/>
          <w:b/>
          <w:strike/>
          <w:sz w:val="28"/>
          <w:szCs w:val="28"/>
        </w:rPr>
      </w:pPr>
      <w:r w:rsidRPr="004A18A5">
        <w:rPr>
          <w:rFonts w:ascii="Calibri" w:eastAsia="Calibri" w:hAnsi="Calibri" w:cs="Calibri"/>
          <w:b/>
          <w:strike/>
          <w:color w:val="FF0000"/>
          <w:sz w:val="28"/>
          <w:szCs w:val="28"/>
        </w:rPr>
        <w:t>June 1</w:t>
      </w:r>
      <w:r w:rsidR="00185BE7" w:rsidRPr="004A18A5">
        <w:rPr>
          <w:rFonts w:ascii="Calibri" w:eastAsia="Calibri" w:hAnsi="Calibri" w:cs="Calibri"/>
          <w:b/>
          <w:strike/>
          <w:color w:val="FF0000"/>
          <w:sz w:val="28"/>
          <w:szCs w:val="28"/>
        </w:rPr>
        <w:t>, 2021</w:t>
      </w:r>
    </w:p>
    <w:p w14:paraId="0F4B830E" w14:textId="77777777" w:rsidR="0059672C" w:rsidRDefault="0059672C">
      <w:pPr>
        <w:jc w:val="center"/>
        <w:rPr>
          <w:rFonts w:ascii="Calibri" w:eastAsia="Calibri" w:hAnsi="Calibri" w:cs="Calibri"/>
          <w:b/>
          <w:sz w:val="28"/>
          <w:szCs w:val="28"/>
        </w:rPr>
      </w:pPr>
    </w:p>
    <w:p w14:paraId="5EEF6B0E" w14:textId="77777777" w:rsidR="0059672C" w:rsidRDefault="00185BE7">
      <w:pPr>
        <w:jc w:val="center"/>
        <w:rPr>
          <w:rFonts w:ascii="Calibri" w:eastAsia="Calibri" w:hAnsi="Calibri" w:cs="Calibri"/>
          <w:b/>
          <w:sz w:val="28"/>
          <w:szCs w:val="28"/>
        </w:rPr>
      </w:pPr>
      <w:r>
        <w:rPr>
          <w:rFonts w:ascii="Calibri" w:eastAsia="Calibri" w:hAnsi="Calibri" w:cs="Calibri"/>
          <w:b/>
          <w:sz w:val="28"/>
          <w:szCs w:val="28"/>
        </w:rPr>
        <w:t>Closing: September 3, 2021</w:t>
      </w:r>
    </w:p>
    <w:p w14:paraId="21EAD00E" w14:textId="77777777" w:rsidR="0059672C" w:rsidRDefault="0059672C">
      <w:pPr>
        <w:jc w:val="center"/>
        <w:rPr>
          <w:rFonts w:ascii="Calibri" w:eastAsia="Calibri" w:hAnsi="Calibri" w:cs="Calibri"/>
          <w:b/>
          <w:sz w:val="28"/>
          <w:szCs w:val="28"/>
        </w:rPr>
      </w:pPr>
    </w:p>
    <w:p w14:paraId="483C6601" w14:textId="72CD11AB" w:rsidR="0059672C" w:rsidRDefault="0059672C">
      <w:pPr>
        <w:jc w:val="center"/>
        <w:rPr>
          <w:rFonts w:ascii="Calibri" w:eastAsia="Calibri" w:hAnsi="Calibri" w:cs="Calibri"/>
          <w:b/>
          <w:sz w:val="28"/>
          <w:szCs w:val="28"/>
        </w:rPr>
      </w:pPr>
    </w:p>
    <w:p w14:paraId="502201B0" w14:textId="77777777" w:rsidR="0059672C" w:rsidRDefault="0059672C">
      <w:pPr>
        <w:jc w:val="center"/>
        <w:rPr>
          <w:rFonts w:ascii="Calibri" w:eastAsia="Calibri" w:hAnsi="Calibri" w:cs="Calibri"/>
          <w:b/>
          <w:sz w:val="28"/>
          <w:szCs w:val="28"/>
        </w:rPr>
      </w:pPr>
    </w:p>
    <w:p w14:paraId="43A7A829" w14:textId="77777777" w:rsidR="0059672C" w:rsidRDefault="0059672C">
      <w:pPr>
        <w:jc w:val="center"/>
        <w:rPr>
          <w:rFonts w:ascii="Calibri" w:eastAsia="Calibri" w:hAnsi="Calibri" w:cs="Calibri"/>
          <w:b/>
          <w:sz w:val="28"/>
          <w:szCs w:val="28"/>
        </w:rPr>
      </w:pPr>
    </w:p>
    <w:p w14:paraId="11EB03F7" w14:textId="77777777" w:rsidR="0059672C" w:rsidRDefault="0059672C">
      <w:pPr>
        <w:jc w:val="center"/>
        <w:rPr>
          <w:rFonts w:ascii="Calibri" w:eastAsia="Calibri" w:hAnsi="Calibri" w:cs="Calibri"/>
          <w:b/>
          <w:sz w:val="28"/>
          <w:szCs w:val="28"/>
        </w:rPr>
      </w:pPr>
    </w:p>
    <w:p w14:paraId="0003D0C2" w14:textId="77777777" w:rsidR="0059672C" w:rsidRDefault="0059672C">
      <w:pPr>
        <w:jc w:val="center"/>
        <w:rPr>
          <w:rFonts w:ascii="Calibri" w:eastAsia="Calibri" w:hAnsi="Calibri" w:cs="Calibri"/>
          <w:b/>
          <w:sz w:val="28"/>
          <w:szCs w:val="28"/>
        </w:rPr>
      </w:pPr>
    </w:p>
    <w:p w14:paraId="2D6C5488" w14:textId="402BCFA6" w:rsidR="0059672C" w:rsidRDefault="00420CC3">
      <w:pPr>
        <w:jc w:val="center"/>
        <w:rPr>
          <w:rFonts w:ascii="Calibri" w:eastAsia="Calibri" w:hAnsi="Calibri" w:cs="Calibri"/>
          <w:b/>
          <w:sz w:val="28"/>
          <w:szCs w:val="28"/>
        </w:rPr>
      </w:pPr>
      <w:r>
        <w:rPr>
          <w:noProof/>
        </w:rPr>
        <w:lastRenderedPageBreak/>
        <w:drawing>
          <wp:anchor distT="114300" distB="114300" distL="114300" distR="114300" simplePos="0" relativeHeight="251658240" behindDoc="0" locked="0" layoutInCell="1" hidden="0" allowOverlap="1" wp14:anchorId="15C72908" wp14:editId="1502BE2C">
            <wp:simplePos x="0" y="0"/>
            <wp:positionH relativeFrom="column">
              <wp:posOffset>4339590</wp:posOffset>
            </wp:positionH>
            <wp:positionV relativeFrom="paragraph">
              <wp:posOffset>110490</wp:posOffset>
            </wp:positionV>
            <wp:extent cx="1871663" cy="1871663"/>
            <wp:effectExtent l="0" t="0" r="0" b="0"/>
            <wp:wrapSquare wrapText="bothSides" distT="114300" distB="114300" distL="114300" distR="11430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1871663" cy="1871663"/>
                    </a:xfrm>
                    <a:prstGeom prst="rect">
                      <a:avLst/>
                    </a:prstGeom>
                    <a:ln/>
                  </pic:spPr>
                </pic:pic>
              </a:graphicData>
            </a:graphic>
          </wp:anchor>
        </w:drawing>
      </w:r>
    </w:p>
    <w:p w14:paraId="2FF3A5C6" w14:textId="77777777" w:rsidR="0059672C" w:rsidRDefault="0059672C">
      <w:pPr>
        <w:jc w:val="center"/>
        <w:rPr>
          <w:rFonts w:ascii="Calibri" w:eastAsia="Calibri" w:hAnsi="Calibri" w:cs="Calibri"/>
          <w:b/>
          <w:sz w:val="28"/>
          <w:szCs w:val="28"/>
        </w:rPr>
      </w:pPr>
    </w:p>
    <w:p w14:paraId="312B5F5B" w14:textId="2E030C6A" w:rsidR="0059672C" w:rsidRDefault="00420CC3">
      <w:pPr>
        <w:jc w:val="center"/>
        <w:rPr>
          <w:rFonts w:ascii="Calibri" w:eastAsia="Calibri" w:hAnsi="Calibri" w:cs="Calibri"/>
          <w:b/>
          <w:sz w:val="28"/>
          <w:szCs w:val="28"/>
        </w:rPr>
      </w:pPr>
      <w:r>
        <w:rPr>
          <w:noProof/>
        </w:rPr>
        <w:drawing>
          <wp:anchor distT="0" distB="0" distL="0" distR="0" simplePos="0" relativeHeight="251659264" behindDoc="0" locked="0" layoutInCell="1" hidden="0" allowOverlap="1" wp14:anchorId="387A6594" wp14:editId="0F7309FB">
            <wp:simplePos x="0" y="0"/>
            <wp:positionH relativeFrom="column">
              <wp:posOffset>-227965</wp:posOffset>
            </wp:positionH>
            <wp:positionV relativeFrom="paragraph">
              <wp:posOffset>294640</wp:posOffset>
            </wp:positionV>
            <wp:extent cx="1876425" cy="768985"/>
            <wp:effectExtent l="0" t="0" r="0" b="0"/>
            <wp:wrapSquare wrapText="bothSides" distT="0" distB="0" distL="0" distR="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1876425" cy="768985"/>
                    </a:xfrm>
                    <a:prstGeom prst="rect">
                      <a:avLst/>
                    </a:prstGeom>
                    <a:ln/>
                  </pic:spPr>
                </pic:pic>
              </a:graphicData>
            </a:graphic>
          </wp:anchor>
        </w:drawing>
      </w:r>
    </w:p>
    <w:p w14:paraId="67F5EDA7" w14:textId="25FB6922" w:rsidR="0059672C" w:rsidRDefault="0059672C">
      <w:pPr>
        <w:jc w:val="center"/>
        <w:rPr>
          <w:rFonts w:ascii="Calibri" w:eastAsia="Calibri" w:hAnsi="Calibri" w:cs="Calibri"/>
          <w:b/>
          <w:sz w:val="28"/>
          <w:szCs w:val="28"/>
        </w:rPr>
      </w:pPr>
    </w:p>
    <w:p w14:paraId="60AAFBB7" w14:textId="0A6A8BC7" w:rsidR="0059672C" w:rsidRDefault="0059672C">
      <w:pPr>
        <w:jc w:val="center"/>
        <w:rPr>
          <w:rFonts w:ascii="Calibri" w:eastAsia="Calibri" w:hAnsi="Calibri" w:cs="Calibri"/>
          <w:b/>
          <w:sz w:val="28"/>
          <w:szCs w:val="28"/>
        </w:rPr>
      </w:pPr>
    </w:p>
    <w:p w14:paraId="1A878E20" w14:textId="77777777" w:rsidR="0059672C" w:rsidRDefault="0059672C">
      <w:pPr>
        <w:jc w:val="center"/>
        <w:rPr>
          <w:rFonts w:ascii="Calibri" w:eastAsia="Calibri" w:hAnsi="Calibri" w:cs="Calibri"/>
          <w:b/>
          <w:sz w:val="28"/>
          <w:szCs w:val="28"/>
        </w:rPr>
      </w:pPr>
    </w:p>
    <w:p w14:paraId="5D6411A7" w14:textId="77777777" w:rsidR="0059672C" w:rsidRDefault="0059672C">
      <w:pPr>
        <w:jc w:val="center"/>
        <w:rPr>
          <w:rFonts w:ascii="Calibri" w:eastAsia="Calibri" w:hAnsi="Calibri" w:cs="Calibri"/>
          <w:b/>
          <w:sz w:val="28"/>
          <w:szCs w:val="28"/>
        </w:rPr>
      </w:pPr>
    </w:p>
    <w:p w14:paraId="63061E10" w14:textId="77777777" w:rsidR="0059672C" w:rsidRDefault="0059672C">
      <w:pPr>
        <w:jc w:val="center"/>
        <w:rPr>
          <w:rFonts w:ascii="Calibri" w:eastAsia="Calibri" w:hAnsi="Calibri" w:cs="Calibri"/>
          <w:b/>
          <w:sz w:val="28"/>
          <w:szCs w:val="28"/>
        </w:rPr>
      </w:pPr>
    </w:p>
    <w:p w14:paraId="7CBC4950" w14:textId="77777777" w:rsidR="0059672C" w:rsidRDefault="00185BE7">
      <w:pPr>
        <w:spacing w:line="360" w:lineRule="auto"/>
        <w:rPr>
          <w:rFonts w:ascii="Calibri" w:eastAsia="Calibri" w:hAnsi="Calibri" w:cs="Calibri"/>
          <w:b/>
          <w:sz w:val="26"/>
          <w:szCs w:val="26"/>
          <w:u w:val="single"/>
        </w:rPr>
      </w:pPr>
      <w:r>
        <w:rPr>
          <w:rFonts w:ascii="Calibri" w:eastAsia="Calibri" w:hAnsi="Calibri" w:cs="Calibri"/>
          <w:b/>
          <w:sz w:val="26"/>
          <w:szCs w:val="26"/>
          <w:u w:val="single"/>
        </w:rPr>
        <w:t>CONTENTS:</w:t>
      </w:r>
    </w:p>
    <w:p w14:paraId="5E558BC7" w14:textId="77777777" w:rsidR="0059672C" w:rsidRDefault="00185BE7">
      <w:pPr>
        <w:spacing w:line="360" w:lineRule="auto"/>
        <w:rPr>
          <w:rFonts w:ascii="Calibri" w:eastAsia="Calibri" w:hAnsi="Calibri" w:cs="Calibri"/>
          <w:b/>
          <w:sz w:val="26"/>
          <w:szCs w:val="26"/>
        </w:rPr>
      </w:pPr>
      <w:r>
        <w:rPr>
          <w:rFonts w:ascii="Calibri" w:eastAsia="Calibri" w:hAnsi="Calibri" w:cs="Calibri"/>
          <w:b/>
          <w:sz w:val="26"/>
          <w:szCs w:val="26"/>
        </w:rPr>
        <w:t>Section 1: Funding Opportunity Notice Information and Instructions</w:t>
      </w:r>
    </w:p>
    <w:p w14:paraId="12E04C1A" w14:textId="77777777" w:rsidR="0059672C" w:rsidRDefault="00185BE7">
      <w:pPr>
        <w:spacing w:line="360" w:lineRule="auto"/>
        <w:rPr>
          <w:rFonts w:ascii="Calibri" w:eastAsia="Calibri" w:hAnsi="Calibri" w:cs="Calibri"/>
          <w:b/>
          <w:sz w:val="26"/>
          <w:szCs w:val="26"/>
        </w:rPr>
      </w:pPr>
      <w:r>
        <w:rPr>
          <w:rFonts w:ascii="Calibri" w:eastAsia="Calibri" w:hAnsi="Calibri" w:cs="Calibri"/>
          <w:b/>
          <w:sz w:val="26"/>
          <w:szCs w:val="26"/>
        </w:rPr>
        <w:t xml:space="preserve">Section 2: Project Eligibility </w:t>
      </w:r>
    </w:p>
    <w:p w14:paraId="41D4501F" w14:textId="77777777" w:rsidR="0059672C" w:rsidRDefault="00185BE7">
      <w:pPr>
        <w:spacing w:line="360" w:lineRule="auto"/>
        <w:rPr>
          <w:rFonts w:ascii="Calibri" w:eastAsia="Calibri" w:hAnsi="Calibri" w:cs="Calibri"/>
          <w:b/>
          <w:sz w:val="26"/>
          <w:szCs w:val="26"/>
        </w:rPr>
      </w:pPr>
      <w:r>
        <w:rPr>
          <w:rFonts w:ascii="Calibri" w:eastAsia="Calibri" w:hAnsi="Calibri" w:cs="Calibri"/>
          <w:b/>
          <w:sz w:val="26"/>
          <w:szCs w:val="26"/>
        </w:rPr>
        <w:t>Section 3: Application Requirements</w:t>
      </w:r>
    </w:p>
    <w:p w14:paraId="09128477" w14:textId="77777777" w:rsidR="0059672C" w:rsidRDefault="00185BE7">
      <w:pPr>
        <w:spacing w:line="360" w:lineRule="auto"/>
        <w:rPr>
          <w:rFonts w:ascii="Calibri" w:eastAsia="Calibri" w:hAnsi="Calibri" w:cs="Calibri"/>
          <w:b/>
          <w:sz w:val="26"/>
          <w:szCs w:val="26"/>
        </w:rPr>
      </w:pPr>
      <w:r>
        <w:rPr>
          <w:rFonts w:ascii="Calibri" w:eastAsia="Calibri" w:hAnsi="Calibri" w:cs="Calibri"/>
          <w:b/>
          <w:sz w:val="26"/>
          <w:szCs w:val="26"/>
        </w:rPr>
        <w:t>Section 4: Submittal Instructions</w:t>
      </w:r>
    </w:p>
    <w:p w14:paraId="26707C7C" w14:textId="77777777" w:rsidR="0059672C" w:rsidRDefault="00185BE7">
      <w:pPr>
        <w:spacing w:line="360" w:lineRule="auto"/>
        <w:rPr>
          <w:rFonts w:ascii="Calibri" w:eastAsia="Calibri" w:hAnsi="Calibri" w:cs="Calibri"/>
          <w:b/>
          <w:sz w:val="26"/>
          <w:szCs w:val="26"/>
        </w:rPr>
      </w:pPr>
      <w:r>
        <w:rPr>
          <w:rFonts w:ascii="Calibri" w:eastAsia="Calibri" w:hAnsi="Calibri" w:cs="Calibri"/>
          <w:b/>
          <w:sz w:val="26"/>
          <w:szCs w:val="26"/>
        </w:rPr>
        <w:t>Section 5: Project Approval and Incentive Offer Process</w:t>
      </w:r>
    </w:p>
    <w:p w14:paraId="44645DD0" w14:textId="77777777" w:rsidR="0059672C" w:rsidRDefault="00185BE7">
      <w:pPr>
        <w:spacing w:line="360" w:lineRule="auto"/>
        <w:rPr>
          <w:rFonts w:ascii="Calibri" w:eastAsia="Calibri" w:hAnsi="Calibri" w:cs="Calibri"/>
          <w:b/>
          <w:sz w:val="26"/>
          <w:szCs w:val="26"/>
        </w:rPr>
      </w:pPr>
      <w:r>
        <w:rPr>
          <w:rFonts w:ascii="Calibri" w:eastAsia="Calibri" w:hAnsi="Calibri" w:cs="Calibri"/>
          <w:b/>
          <w:sz w:val="26"/>
          <w:szCs w:val="26"/>
        </w:rPr>
        <w:t>Section 6: Project Completion Process</w:t>
      </w:r>
    </w:p>
    <w:p w14:paraId="596FDA50" w14:textId="77777777" w:rsidR="0059672C" w:rsidRDefault="0059672C">
      <w:pPr>
        <w:rPr>
          <w:rFonts w:ascii="Calibri" w:eastAsia="Calibri" w:hAnsi="Calibri" w:cs="Calibri"/>
          <w:b/>
          <w:sz w:val="26"/>
          <w:szCs w:val="26"/>
        </w:rPr>
      </w:pPr>
    </w:p>
    <w:p w14:paraId="33172287" w14:textId="77777777" w:rsidR="0059672C" w:rsidRDefault="0059672C">
      <w:pPr>
        <w:rPr>
          <w:rFonts w:ascii="Calibri" w:eastAsia="Calibri" w:hAnsi="Calibri" w:cs="Calibri"/>
          <w:b/>
          <w:sz w:val="26"/>
          <w:szCs w:val="26"/>
        </w:rPr>
      </w:pPr>
    </w:p>
    <w:p w14:paraId="19946B5D" w14:textId="77777777" w:rsidR="0059672C" w:rsidRDefault="00185BE7">
      <w:pPr>
        <w:rPr>
          <w:rFonts w:ascii="Calibri" w:eastAsia="Calibri" w:hAnsi="Calibri" w:cs="Calibri"/>
          <w:b/>
          <w:sz w:val="26"/>
          <w:szCs w:val="26"/>
          <w:u w:val="single"/>
        </w:rPr>
      </w:pPr>
      <w:r>
        <w:rPr>
          <w:rFonts w:ascii="Calibri" w:eastAsia="Calibri" w:hAnsi="Calibri" w:cs="Calibri"/>
          <w:b/>
          <w:sz w:val="26"/>
          <w:szCs w:val="26"/>
          <w:u w:val="single"/>
        </w:rPr>
        <w:t>APPLICATION DOCUMENTS:</w:t>
      </w:r>
    </w:p>
    <w:p w14:paraId="6DE78BD9" w14:textId="77777777" w:rsidR="0059672C" w:rsidRDefault="00185BE7">
      <w:pPr>
        <w:numPr>
          <w:ilvl w:val="0"/>
          <w:numId w:val="17"/>
        </w:numPr>
        <w:rPr>
          <w:rFonts w:ascii="Calibri" w:eastAsia="Calibri" w:hAnsi="Calibri" w:cs="Calibri"/>
          <w:b/>
          <w:sz w:val="26"/>
          <w:szCs w:val="26"/>
        </w:rPr>
      </w:pPr>
      <w:r>
        <w:rPr>
          <w:rFonts w:ascii="Calibri" w:eastAsia="Calibri" w:hAnsi="Calibri" w:cs="Calibri"/>
          <w:b/>
          <w:sz w:val="26"/>
          <w:szCs w:val="26"/>
        </w:rPr>
        <w:t>Attachment A: FON Project Application and Commitment Form</w:t>
      </w:r>
    </w:p>
    <w:p w14:paraId="00DDF89C" w14:textId="16E91A7E" w:rsidR="0059672C" w:rsidRDefault="00185BE7" w:rsidP="00123B92">
      <w:pPr>
        <w:numPr>
          <w:ilvl w:val="0"/>
          <w:numId w:val="17"/>
        </w:numPr>
        <w:rPr>
          <w:rFonts w:ascii="Calibri" w:eastAsia="Calibri" w:hAnsi="Calibri" w:cs="Calibri"/>
          <w:b/>
          <w:sz w:val="26"/>
          <w:szCs w:val="26"/>
        </w:rPr>
      </w:pPr>
      <w:r>
        <w:rPr>
          <w:rFonts w:ascii="Calibri" w:eastAsia="Calibri" w:hAnsi="Calibri" w:cs="Calibri"/>
          <w:b/>
          <w:sz w:val="26"/>
          <w:szCs w:val="26"/>
        </w:rPr>
        <w:t>Attachment B: Hospitality Lighting Retrofit CLIC Tool (Lighting Projects)</w:t>
      </w:r>
    </w:p>
    <w:p w14:paraId="07AA0BD3" w14:textId="50528835" w:rsidR="00123B92" w:rsidRPr="00123B92" w:rsidRDefault="00123B92" w:rsidP="00123B92">
      <w:pPr>
        <w:numPr>
          <w:ilvl w:val="0"/>
          <w:numId w:val="17"/>
        </w:numPr>
        <w:rPr>
          <w:rFonts w:ascii="Calibri" w:eastAsia="Calibri" w:hAnsi="Calibri" w:cs="Calibri"/>
          <w:b/>
          <w:sz w:val="26"/>
          <w:szCs w:val="26"/>
        </w:rPr>
      </w:pPr>
      <w:r>
        <w:rPr>
          <w:rFonts w:ascii="Calibri" w:eastAsia="Calibri" w:hAnsi="Calibri" w:cs="Calibri"/>
          <w:b/>
          <w:sz w:val="26"/>
          <w:szCs w:val="26"/>
        </w:rPr>
        <w:t>Qualified Partner Material Price Quote</w:t>
      </w:r>
    </w:p>
    <w:p w14:paraId="49F5DD97" w14:textId="77777777" w:rsidR="001E5E2D" w:rsidRDefault="001E5E2D">
      <w:pPr>
        <w:spacing w:line="360" w:lineRule="auto"/>
        <w:rPr>
          <w:rFonts w:ascii="Calibri" w:eastAsia="Calibri" w:hAnsi="Calibri" w:cs="Calibri"/>
          <w:b/>
          <w:sz w:val="26"/>
          <w:szCs w:val="26"/>
        </w:rPr>
      </w:pPr>
    </w:p>
    <w:p w14:paraId="5E971F69" w14:textId="77777777" w:rsidR="0059672C" w:rsidRDefault="00185BE7">
      <w:pPr>
        <w:rPr>
          <w:rFonts w:ascii="Calibri" w:eastAsia="Calibri" w:hAnsi="Calibri" w:cs="Calibri"/>
          <w:b/>
          <w:sz w:val="26"/>
          <w:szCs w:val="26"/>
          <w:u w:val="single"/>
        </w:rPr>
      </w:pPr>
      <w:r>
        <w:rPr>
          <w:rFonts w:ascii="Calibri" w:eastAsia="Calibri" w:hAnsi="Calibri" w:cs="Calibri"/>
          <w:b/>
          <w:sz w:val="26"/>
          <w:szCs w:val="26"/>
          <w:u w:val="single"/>
        </w:rPr>
        <w:t xml:space="preserve">APPENDIX A: </w:t>
      </w:r>
    </w:p>
    <w:p w14:paraId="29B5FEC3" w14:textId="169DBD0D" w:rsidR="0059672C" w:rsidRPr="001E5E2D" w:rsidRDefault="001E5E2D" w:rsidP="001E5E2D">
      <w:pPr>
        <w:pStyle w:val="ListParagraph"/>
        <w:numPr>
          <w:ilvl w:val="0"/>
          <w:numId w:val="24"/>
        </w:numPr>
        <w:rPr>
          <w:rFonts w:ascii="Calibri" w:eastAsia="Calibri" w:hAnsi="Calibri" w:cs="Calibri"/>
          <w:b/>
          <w:sz w:val="26"/>
          <w:szCs w:val="26"/>
        </w:rPr>
      </w:pPr>
      <w:r w:rsidRPr="001E5E2D">
        <w:rPr>
          <w:rFonts w:ascii="Calibri" w:eastAsia="Calibri" w:hAnsi="Calibri" w:cs="Calibri"/>
          <w:b/>
          <w:sz w:val="26"/>
          <w:szCs w:val="26"/>
        </w:rPr>
        <w:t>Project Application Sample</w:t>
      </w:r>
    </w:p>
    <w:p w14:paraId="40C70BE9" w14:textId="77777777" w:rsidR="00D24085" w:rsidRDefault="00D24085">
      <w:pPr>
        <w:rPr>
          <w:rFonts w:ascii="Calibri" w:eastAsia="Calibri" w:hAnsi="Calibri" w:cs="Calibri"/>
          <w:b/>
          <w:sz w:val="24"/>
          <w:szCs w:val="24"/>
        </w:rPr>
      </w:pPr>
    </w:p>
    <w:p w14:paraId="45FB5216" w14:textId="77777777" w:rsidR="0059672C" w:rsidRDefault="0059672C">
      <w:pPr>
        <w:rPr>
          <w:rFonts w:ascii="Calibri" w:eastAsia="Calibri" w:hAnsi="Calibri" w:cs="Calibri"/>
          <w:b/>
          <w:sz w:val="26"/>
          <w:szCs w:val="26"/>
        </w:rPr>
      </w:pPr>
    </w:p>
    <w:p w14:paraId="5588E843" w14:textId="77777777" w:rsidR="0059672C" w:rsidRDefault="0059672C">
      <w:pPr>
        <w:jc w:val="center"/>
        <w:rPr>
          <w:rFonts w:ascii="Calibri" w:eastAsia="Calibri" w:hAnsi="Calibri" w:cs="Calibri"/>
          <w:b/>
          <w:sz w:val="26"/>
          <w:szCs w:val="26"/>
        </w:rPr>
      </w:pPr>
    </w:p>
    <w:p w14:paraId="00433D1E" w14:textId="77777777" w:rsidR="0059672C" w:rsidRDefault="0059672C">
      <w:pPr>
        <w:jc w:val="center"/>
        <w:rPr>
          <w:rFonts w:ascii="Calibri" w:eastAsia="Calibri" w:hAnsi="Calibri" w:cs="Calibri"/>
          <w:b/>
          <w:sz w:val="28"/>
          <w:szCs w:val="28"/>
        </w:rPr>
      </w:pPr>
    </w:p>
    <w:p w14:paraId="2E8C5528" w14:textId="77777777" w:rsidR="0059672C" w:rsidRDefault="0059672C">
      <w:pPr>
        <w:jc w:val="center"/>
        <w:rPr>
          <w:rFonts w:ascii="Calibri" w:eastAsia="Calibri" w:hAnsi="Calibri" w:cs="Calibri"/>
          <w:b/>
          <w:sz w:val="28"/>
          <w:szCs w:val="28"/>
        </w:rPr>
      </w:pPr>
    </w:p>
    <w:p w14:paraId="58ABAE48" w14:textId="77777777" w:rsidR="0059672C" w:rsidRDefault="0059672C">
      <w:pPr>
        <w:jc w:val="center"/>
        <w:rPr>
          <w:rFonts w:ascii="Calibri" w:eastAsia="Calibri" w:hAnsi="Calibri" w:cs="Calibri"/>
          <w:b/>
          <w:sz w:val="28"/>
          <w:szCs w:val="28"/>
        </w:rPr>
      </w:pPr>
    </w:p>
    <w:p w14:paraId="4D49E4B6" w14:textId="77777777" w:rsidR="0059672C" w:rsidRDefault="0059672C">
      <w:pPr>
        <w:jc w:val="center"/>
        <w:rPr>
          <w:rFonts w:ascii="Calibri" w:eastAsia="Calibri" w:hAnsi="Calibri" w:cs="Calibri"/>
          <w:b/>
          <w:sz w:val="28"/>
          <w:szCs w:val="28"/>
        </w:rPr>
      </w:pPr>
    </w:p>
    <w:p w14:paraId="26D7EAD1" w14:textId="77777777" w:rsidR="0059672C" w:rsidRDefault="0059672C">
      <w:pPr>
        <w:jc w:val="center"/>
        <w:rPr>
          <w:rFonts w:ascii="Calibri" w:eastAsia="Calibri" w:hAnsi="Calibri" w:cs="Calibri"/>
          <w:b/>
          <w:sz w:val="28"/>
          <w:szCs w:val="28"/>
        </w:rPr>
      </w:pPr>
    </w:p>
    <w:p w14:paraId="44581F74" w14:textId="77777777" w:rsidR="0059672C" w:rsidRDefault="0059672C">
      <w:pPr>
        <w:jc w:val="center"/>
        <w:rPr>
          <w:rFonts w:ascii="Calibri" w:eastAsia="Calibri" w:hAnsi="Calibri" w:cs="Calibri"/>
          <w:b/>
          <w:sz w:val="28"/>
          <w:szCs w:val="28"/>
        </w:rPr>
      </w:pPr>
    </w:p>
    <w:p w14:paraId="03BB8295" w14:textId="77777777" w:rsidR="0059672C" w:rsidRDefault="0059672C">
      <w:pPr>
        <w:jc w:val="center"/>
        <w:rPr>
          <w:rFonts w:ascii="Calibri" w:eastAsia="Calibri" w:hAnsi="Calibri" w:cs="Calibri"/>
          <w:b/>
          <w:sz w:val="28"/>
          <w:szCs w:val="28"/>
        </w:rPr>
      </w:pPr>
    </w:p>
    <w:p w14:paraId="4B8D2EA6" w14:textId="77777777" w:rsidR="0059672C" w:rsidRDefault="0059672C">
      <w:pPr>
        <w:jc w:val="center"/>
        <w:rPr>
          <w:rFonts w:ascii="Calibri" w:eastAsia="Calibri" w:hAnsi="Calibri" w:cs="Calibri"/>
          <w:b/>
          <w:sz w:val="28"/>
          <w:szCs w:val="28"/>
        </w:rPr>
      </w:pPr>
    </w:p>
    <w:p w14:paraId="024369B4" w14:textId="77777777" w:rsidR="0059672C" w:rsidRDefault="0059672C">
      <w:pPr>
        <w:jc w:val="center"/>
        <w:rPr>
          <w:rFonts w:ascii="Calibri" w:eastAsia="Calibri" w:hAnsi="Calibri" w:cs="Calibri"/>
          <w:b/>
          <w:sz w:val="28"/>
          <w:szCs w:val="28"/>
        </w:rPr>
      </w:pPr>
    </w:p>
    <w:p w14:paraId="6F3AD83C" w14:textId="77777777" w:rsidR="0059672C" w:rsidRDefault="0059672C">
      <w:pPr>
        <w:jc w:val="center"/>
        <w:rPr>
          <w:rFonts w:ascii="Calibri" w:eastAsia="Calibri" w:hAnsi="Calibri" w:cs="Calibri"/>
          <w:b/>
          <w:sz w:val="28"/>
          <w:szCs w:val="28"/>
        </w:rPr>
      </w:pPr>
    </w:p>
    <w:p w14:paraId="3F865855" w14:textId="77777777" w:rsidR="0059672C" w:rsidRDefault="0059672C">
      <w:pPr>
        <w:jc w:val="center"/>
        <w:rPr>
          <w:rFonts w:ascii="Calibri" w:eastAsia="Calibri" w:hAnsi="Calibri" w:cs="Calibri"/>
          <w:b/>
          <w:sz w:val="28"/>
          <w:szCs w:val="28"/>
        </w:rPr>
      </w:pPr>
    </w:p>
    <w:p w14:paraId="1FF779E4" w14:textId="77777777" w:rsidR="0059672C" w:rsidRDefault="0059672C">
      <w:pPr>
        <w:jc w:val="center"/>
        <w:rPr>
          <w:rFonts w:ascii="Calibri" w:eastAsia="Calibri" w:hAnsi="Calibri" w:cs="Calibri"/>
          <w:b/>
          <w:sz w:val="28"/>
          <w:szCs w:val="28"/>
        </w:rPr>
      </w:pPr>
    </w:p>
    <w:p w14:paraId="740BDE77" w14:textId="77777777" w:rsidR="0059672C" w:rsidRDefault="00185BE7">
      <w:pPr>
        <w:spacing w:line="360" w:lineRule="auto"/>
        <w:rPr>
          <w:rFonts w:ascii="Calibri" w:eastAsia="Calibri" w:hAnsi="Calibri" w:cs="Calibri"/>
          <w:b/>
          <w:sz w:val="28"/>
          <w:szCs w:val="28"/>
        </w:rPr>
      </w:pPr>
      <w:r>
        <w:rPr>
          <w:rFonts w:ascii="Calibri" w:eastAsia="Calibri" w:hAnsi="Calibri" w:cs="Calibri"/>
          <w:b/>
          <w:sz w:val="28"/>
          <w:szCs w:val="28"/>
        </w:rPr>
        <w:t>SECTION 1: FUNDING OPPORTUNITY NOTICE INFORMATION AND INSTRUCTIONS</w:t>
      </w:r>
    </w:p>
    <w:p w14:paraId="066275BE" w14:textId="77777777" w:rsidR="0059672C" w:rsidRDefault="00185BE7">
      <w:pPr>
        <w:rPr>
          <w:rFonts w:ascii="Calibri" w:eastAsia="Calibri" w:hAnsi="Calibri" w:cs="Calibri"/>
        </w:rPr>
      </w:pPr>
      <w:r>
        <w:rPr>
          <w:rFonts w:ascii="Calibri" w:eastAsia="Calibri" w:hAnsi="Calibri" w:cs="Calibri"/>
          <w:b/>
        </w:rPr>
        <w:t>1.1</w:t>
      </w:r>
      <w:r>
        <w:rPr>
          <w:rFonts w:ascii="Calibri" w:eastAsia="Calibri" w:hAnsi="Calibri" w:cs="Calibri"/>
          <w:b/>
        </w:rPr>
        <w:tab/>
        <w:t>Purpose of Application Request</w:t>
      </w:r>
    </w:p>
    <w:p w14:paraId="0A4BACE7" w14:textId="42298D68" w:rsidR="0059672C" w:rsidRDefault="00185BE7">
      <w:pPr>
        <w:rPr>
          <w:rFonts w:ascii="Calibri" w:eastAsia="Calibri" w:hAnsi="Calibri" w:cs="Calibri"/>
        </w:rPr>
      </w:pPr>
      <w:r>
        <w:rPr>
          <w:rFonts w:ascii="Calibri" w:eastAsia="Calibri" w:hAnsi="Calibri" w:cs="Calibri"/>
        </w:rPr>
        <w:t xml:space="preserve">Through this Funding Opportunity Notice (FON) Efficiency Maine is seeking applications for </w:t>
      </w:r>
      <w:r w:rsidR="003633EF">
        <w:rPr>
          <w:rFonts w:ascii="Calibri" w:eastAsia="Calibri" w:hAnsi="Calibri" w:cs="Calibri"/>
        </w:rPr>
        <w:t xml:space="preserve">heating, ventilation, and air conditioning </w:t>
      </w:r>
      <w:r>
        <w:rPr>
          <w:rFonts w:ascii="Calibri" w:eastAsia="Calibri" w:hAnsi="Calibri" w:cs="Calibri"/>
        </w:rPr>
        <w:t>(HVAC), LED lighting, and refrigeration projects in Maine’s hospitality industry. This initiative falls under the Commercial and Industrial Prescriptive (CIP)</w:t>
      </w:r>
      <w:r w:rsidR="00C857E6">
        <w:rPr>
          <w:rFonts w:ascii="Calibri" w:eastAsia="Calibri" w:hAnsi="Calibri" w:cs="Calibri"/>
        </w:rPr>
        <w:t xml:space="preserve"> program</w:t>
      </w:r>
      <w:r w:rsidR="00437D87">
        <w:rPr>
          <w:rFonts w:ascii="Calibri" w:eastAsia="Calibri" w:hAnsi="Calibri" w:cs="Calibri"/>
        </w:rPr>
        <w:t>, funded by Efficiency Maine</w:t>
      </w:r>
      <w:r>
        <w:rPr>
          <w:rFonts w:ascii="Calibri" w:eastAsia="Calibri" w:hAnsi="Calibri" w:cs="Calibri"/>
        </w:rPr>
        <w:t xml:space="preserve">. The CIP program will refer to this opportunity as the Hospitality Retrofits FON. </w:t>
      </w:r>
      <w:r w:rsidR="00FA1F9A">
        <w:rPr>
          <w:rFonts w:ascii="Calibri" w:eastAsia="Calibri" w:hAnsi="Calibri" w:cs="Calibri"/>
        </w:rPr>
        <w:t>The FON</w:t>
      </w:r>
      <w:r w:rsidR="00412668">
        <w:rPr>
          <w:rFonts w:ascii="Calibri" w:eastAsia="Calibri" w:hAnsi="Calibri" w:cs="Calibri"/>
        </w:rPr>
        <w:t xml:space="preserve"> </w:t>
      </w:r>
      <w:r>
        <w:rPr>
          <w:rFonts w:ascii="Calibri" w:eastAsia="Calibri" w:hAnsi="Calibri" w:cs="Calibri"/>
        </w:rPr>
        <w:t>offer</w:t>
      </w:r>
      <w:r w:rsidR="00D404DB">
        <w:rPr>
          <w:rFonts w:ascii="Calibri" w:eastAsia="Calibri" w:hAnsi="Calibri" w:cs="Calibri"/>
        </w:rPr>
        <w:t>s</w:t>
      </w:r>
      <w:r>
        <w:rPr>
          <w:rFonts w:ascii="Calibri" w:eastAsia="Calibri" w:hAnsi="Calibri" w:cs="Calibri"/>
        </w:rPr>
        <w:t xml:space="preserve"> enhanced incentives to accelerate the conversion to </w:t>
      </w:r>
      <w:r w:rsidR="007D4C89">
        <w:rPr>
          <w:rFonts w:ascii="Calibri" w:eastAsia="Calibri" w:hAnsi="Calibri" w:cs="Calibri"/>
        </w:rPr>
        <w:t>high-</w:t>
      </w:r>
      <w:r>
        <w:rPr>
          <w:rFonts w:ascii="Calibri" w:eastAsia="Calibri" w:hAnsi="Calibri" w:cs="Calibri"/>
        </w:rPr>
        <w:t xml:space="preserve">efficiency </w:t>
      </w:r>
      <w:r w:rsidR="007D4C89">
        <w:rPr>
          <w:rFonts w:ascii="Calibri" w:eastAsia="Calibri" w:hAnsi="Calibri" w:cs="Calibri"/>
        </w:rPr>
        <w:t xml:space="preserve">equipment </w:t>
      </w:r>
      <w:r>
        <w:rPr>
          <w:rFonts w:ascii="Calibri" w:eastAsia="Calibri" w:hAnsi="Calibri" w:cs="Calibri"/>
        </w:rPr>
        <w:t xml:space="preserve">in the hospitality industry. </w:t>
      </w:r>
    </w:p>
    <w:p w14:paraId="1434DA36" w14:textId="77777777" w:rsidR="0059672C" w:rsidRDefault="0059672C">
      <w:pPr>
        <w:spacing w:line="360" w:lineRule="auto"/>
        <w:rPr>
          <w:rFonts w:ascii="Calibri" w:eastAsia="Calibri" w:hAnsi="Calibri" w:cs="Calibri"/>
        </w:rPr>
      </w:pPr>
    </w:p>
    <w:p w14:paraId="4AA3F740" w14:textId="77777777" w:rsidR="0059672C" w:rsidRDefault="00185BE7">
      <w:pPr>
        <w:rPr>
          <w:rFonts w:ascii="Calibri" w:eastAsia="Calibri" w:hAnsi="Calibri" w:cs="Calibri"/>
        </w:rPr>
      </w:pPr>
      <w:r>
        <w:rPr>
          <w:rFonts w:ascii="Calibri" w:eastAsia="Calibri" w:hAnsi="Calibri" w:cs="Calibri"/>
          <w:b/>
        </w:rPr>
        <w:t>1.2</w:t>
      </w:r>
      <w:r>
        <w:rPr>
          <w:rFonts w:ascii="Calibri" w:eastAsia="Calibri" w:hAnsi="Calibri" w:cs="Calibri"/>
          <w:b/>
        </w:rPr>
        <w:tab/>
        <w:t>Funding Description</w:t>
      </w:r>
    </w:p>
    <w:p w14:paraId="0F511D7B" w14:textId="69D5F508" w:rsidR="0059672C" w:rsidRDefault="00185BE7">
      <w:pPr>
        <w:rPr>
          <w:rFonts w:ascii="Calibri" w:eastAsia="Calibri" w:hAnsi="Calibri" w:cs="Calibri"/>
        </w:rPr>
      </w:pPr>
      <w:r>
        <w:rPr>
          <w:rFonts w:ascii="Calibri" w:eastAsia="Calibri" w:hAnsi="Calibri" w:cs="Calibri"/>
        </w:rPr>
        <w:t xml:space="preserve">Efficiency Maine is seeking applications for HVAC, LED lighting, and refrigeration upgrade projects with the principal goal of reducing grid-supplied kilowatt hour (kWh) consumption and carbon emissions from the hospitality industry in Maine. See the charts below for incentive information on </w:t>
      </w:r>
      <w:r w:rsidR="00AC4256">
        <w:rPr>
          <w:rFonts w:ascii="Calibri" w:eastAsia="Calibri" w:hAnsi="Calibri" w:cs="Calibri"/>
        </w:rPr>
        <w:t>the qualifying equipment</w:t>
      </w:r>
      <w:r>
        <w:rPr>
          <w:rFonts w:ascii="Calibri" w:eastAsia="Calibri" w:hAnsi="Calibri" w:cs="Calibri"/>
        </w:rPr>
        <w:t>. LED retrofit lighting projects will have an incentive of $0.32</w:t>
      </w:r>
      <w:r w:rsidR="00395C99">
        <w:rPr>
          <w:rFonts w:ascii="Calibri" w:eastAsia="Calibri" w:hAnsi="Calibri" w:cs="Calibri"/>
        </w:rPr>
        <w:t xml:space="preserve"> per estimated </w:t>
      </w:r>
      <w:r>
        <w:rPr>
          <w:rFonts w:ascii="Calibri" w:eastAsia="Calibri" w:hAnsi="Calibri" w:cs="Calibri"/>
        </w:rPr>
        <w:t xml:space="preserve">kWh saved </w:t>
      </w:r>
      <w:r w:rsidR="00395C99">
        <w:rPr>
          <w:rFonts w:ascii="Calibri" w:eastAsia="Calibri" w:hAnsi="Calibri" w:cs="Calibri"/>
        </w:rPr>
        <w:t>in the first year</w:t>
      </w:r>
      <w:r>
        <w:rPr>
          <w:rFonts w:ascii="Calibri" w:eastAsia="Calibri" w:hAnsi="Calibri" w:cs="Calibri"/>
        </w:rPr>
        <w:t xml:space="preserve">, capped at 80% of total measure cost. </w:t>
      </w:r>
    </w:p>
    <w:p w14:paraId="35E4B93F" w14:textId="77777777" w:rsidR="0059672C" w:rsidRDefault="0059672C">
      <w:pPr>
        <w:rPr>
          <w:sz w:val="16"/>
          <w:szCs w:val="16"/>
        </w:rPr>
      </w:pPr>
    </w:p>
    <w:tbl>
      <w:tblPr>
        <w:tblStyle w:val="a"/>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2"/>
        <w:gridCol w:w="1515"/>
        <w:gridCol w:w="1099"/>
        <w:gridCol w:w="618"/>
        <w:gridCol w:w="1762"/>
        <w:gridCol w:w="1870"/>
        <w:gridCol w:w="1134"/>
      </w:tblGrid>
      <w:tr w:rsidR="0059672C" w14:paraId="230B1368" w14:textId="77777777" w:rsidTr="006423AA">
        <w:trPr>
          <w:trHeight w:val="122"/>
        </w:trPr>
        <w:tc>
          <w:tcPr>
            <w:tcW w:w="2072" w:type="dxa"/>
            <w:shd w:val="clear" w:color="auto" w:fill="auto"/>
            <w:tcMar>
              <w:top w:w="100" w:type="dxa"/>
              <w:left w:w="100" w:type="dxa"/>
              <w:bottom w:w="100" w:type="dxa"/>
              <w:right w:w="100" w:type="dxa"/>
            </w:tcMar>
            <w:vAlign w:val="center"/>
          </w:tcPr>
          <w:p w14:paraId="22A37D41" w14:textId="77777777" w:rsidR="0059672C" w:rsidRPr="006423AA" w:rsidRDefault="00185BE7" w:rsidP="0051072D">
            <w:pPr>
              <w:widowControl w:val="0"/>
              <w:spacing w:line="240" w:lineRule="auto"/>
              <w:jc w:val="center"/>
              <w:rPr>
                <w:b/>
                <w:sz w:val="20"/>
                <w:szCs w:val="20"/>
              </w:rPr>
            </w:pPr>
            <w:r w:rsidRPr="006423AA">
              <w:rPr>
                <w:b/>
                <w:sz w:val="20"/>
                <w:szCs w:val="20"/>
              </w:rPr>
              <w:t>High-Performance Heat Pumps</w:t>
            </w:r>
          </w:p>
        </w:tc>
        <w:tc>
          <w:tcPr>
            <w:tcW w:w="1515" w:type="dxa"/>
            <w:tcBorders>
              <w:top w:val="nil"/>
              <w:right w:val="nil"/>
            </w:tcBorders>
            <w:shd w:val="clear" w:color="auto" w:fill="auto"/>
            <w:tcMar>
              <w:top w:w="100" w:type="dxa"/>
              <w:left w:w="100" w:type="dxa"/>
              <w:bottom w:w="100" w:type="dxa"/>
              <w:right w:w="100" w:type="dxa"/>
            </w:tcMar>
          </w:tcPr>
          <w:p w14:paraId="7508F882" w14:textId="77777777" w:rsidR="0059672C" w:rsidRPr="006423AA" w:rsidRDefault="0059672C" w:rsidP="000A092F">
            <w:pPr>
              <w:widowControl w:val="0"/>
              <w:spacing w:line="240" w:lineRule="auto"/>
              <w:jc w:val="center"/>
              <w:rPr>
                <w:b/>
                <w:sz w:val="20"/>
                <w:szCs w:val="20"/>
              </w:rPr>
            </w:pPr>
          </w:p>
        </w:tc>
        <w:tc>
          <w:tcPr>
            <w:tcW w:w="1099" w:type="dxa"/>
            <w:tcBorders>
              <w:top w:val="nil"/>
              <w:left w:val="nil"/>
              <w:right w:val="nil"/>
            </w:tcBorders>
            <w:shd w:val="clear" w:color="auto" w:fill="auto"/>
            <w:tcMar>
              <w:top w:w="100" w:type="dxa"/>
              <w:left w:w="100" w:type="dxa"/>
              <w:bottom w:w="100" w:type="dxa"/>
              <w:right w:w="100" w:type="dxa"/>
            </w:tcMar>
          </w:tcPr>
          <w:p w14:paraId="74328185" w14:textId="77777777" w:rsidR="0059672C" w:rsidRPr="006423AA" w:rsidRDefault="0059672C" w:rsidP="000A092F">
            <w:pPr>
              <w:widowControl w:val="0"/>
              <w:spacing w:line="240" w:lineRule="auto"/>
              <w:jc w:val="center"/>
              <w:rPr>
                <w:b/>
                <w:sz w:val="20"/>
                <w:szCs w:val="20"/>
              </w:rPr>
            </w:pPr>
          </w:p>
        </w:tc>
        <w:tc>
          <w:tcPr>
            <w:tcW w:w="618" w:type="dxa"/>
            <w:tcBorders>
              <w:top w:val="nil"/>
              <w:left w:val="nil"/>
              <w:bottom w:val="nil"/>
            </w:tcBorders>
            <w:shd w:val="clear" w:color="auto" w:fill="auto"/>
            <w:tcMar>
              <w:top w:w="100" w:type="dxa"/>
              <w:left w:w="100" w:type="dxa"/>
              <w:bottom w:w="100" w:type="dxa"/>
              <w:right w:w="100" w:type="dxa"/>
            </w:tcMar>
          </w:tcPr>
          <w:p w14:paraId="509FB38A" w14:textId="77777777" w:rsidR="0059672C" w:rsidRDefault="0059672C" w:rsidP="000A092F">
            <w:pPr>
              <w:widowControl w:val="0"/>
              <w:spacing w:line="240" w:lineRule="auto"/>
              <w:jc w:val="center"/>
              <w:rPr>
                <w:b/>
                <w:sz w:val="16"/>
                <w:szCs w:val="16"/>
              </w:rPr>
            </w:pPr>
          </w:p>
        </w:tc>
        <w:tc>
          <w:tcPr>
            <w:tcW w:w="1762" w:type="dxa"/>
            <w:shd w:val="clear" w:color="auto" w:fill="auto"/>
            <w:tcMar>
              <w:top w:w="100" w:type="dxa"/>
              <w:left w:w="100" w:type="dxa"/>
              <w:bottom w:w="100" w:type="dxa"/>
              <w:right w:w="100" w:type="dxa"/>
            </w:tcMar>
          </w:tcPr>
          <w:p w14:paraId="19B7A873" w14:textId="77777777" w:rsidR="0059672C" w:rsidRPr="006423AA" w:rsidRDefault="00185BE7" w:rsidP="000A092F">
            <w:pPr>
              <w:widowControl w:val="0"/>
              <w:spacing w:line="240" w:lineRule="auto"/>
              <w:jc w:val="center"/>
              <w:rPr>
                <w:b/>
                <w:sz w:val="20"/>
                <w:szCs w:val="20"/>
              </w:rPr>
            </w:pPr>
            <w:r w:rsidRPr="006423AA">
              <w:rPr>
                <w:b/>
                <w:sz w:val="20"/>
                <w:szCs w:val="20"/>
              </w:rPr>
              <w:t>Package Terminal Heat Pumps</w:t>
            </w:r>
          </w:p>
        </w:tc>
        <w:tc>
          <w:tcPr>
            <w:tcW w:w="1870" w:type="dxa"/>
            <w:tcBorders>
              <w:top w:val="nil"/>
              <w:right w:val="nil"/>
            </w:tcBorders>
            <w:shd w:val="clear" w:color="auto" w:fill="auto"/>
            <w:tcMar>
              <w:top w:w="100" w:type="dxa"/>
              <w:left w:w="100" w:type="dxa"/>
              <w:bottom w:w="100" w:type="dxa"/>
              <w:right w:w="100" w:type="dxa"/>
            </w:tcMar>
          </w:tcPr>
          <w:p w14:paraId="35C60C29" w14:textId="77777777" w:rsidR="0059672C" w:rsidRPr="006423AA" w:rsidRDefault="0059672C" w:rsidP="000A092F">
            <w:pPr>
              <w:widowControl w:val="0"/>
              <w:spacing w:line="240" w:lineRule="auto"/>
              <w:jc w:val="center"/>
              <w:rPr>
                <w:b/>
                <w:sz w:val="20"/>
                <w:szCs w:val="20"/>
              </w:rPr>
            </w:pPr>
          </w:p>
        </w:tc>
        <w:tc>
          <w:tcPr>
            <w:tcW w:w="1134" w:type="dxa"/>
            <w:tcBorders>
              <w:top w:val="nil"/>
              <w:left w:val="nil"/>
              <w:right w:val="nil"/>
            </w:tcBorders>
            <w:shd w:val="clear" w:color="auto" w:fill="auto"/>
            <w:tcMar>
              <w:top w:w="100" w:type="dxa"/>
              <w:left w:w="100" w:type="dxa"/>
              <w:bottom w:w="100" w:type="dxa"/>
              <w:right w:w="100" w:type="dxa"/>
            </w:tcMar>
          </w:tcPr>
          <w:p w14:paraId="09CD4635" w14:textId="77777777" w:rsidR="0059672C" w:rsidRPr="006423AA" w:rsidRDefault="0059672C" w:rsidP="000A092F">
            <w:pPr>
              <w:widowControl w:val="0"/>
              <w:spacing w:line="240" w:lineRule="auto"/>
              <w:jc w:val="center"/>
              <w:rPr>
                <w:b/>
                <w:sz w:val="20"/>
                <w:szCs w:val="20"/>
              </w:rPr>
            </w:pPr>
          </w:p>
        </w:tc>
      </w:tr>
      <w:tr w:rsidR="0059672C" w14:paraId="2113E151" w14:textId="77777777" w:rsidTr="006423AA">
        <w:trPr>
          <w:trHeight w:val="255"/>
        </w:trPr>
        <w:tc>
          <w:tcPr>
            <w:tcW w:w="2072" w:type="dxa"/>
            <w:shd w:val="clear" w:color="auto" w:fill="auto"/>
            <w:tcMar>
              <w:top w:w="100" w:type="dxa"/>
              <w:left w:w="100" w:type="dxa"/>
              <w:bottom w:w="100" w:type="dxa"/>
              <w:right w:w="100" w:type="dxa"/>
            </w:tcMar>
          </w:tcPr>
          <w:p w14:paraId="7AF44070" w14:textId="77777777" w:rsidR="0059672C" w:rsidRPr="006423AA" w:rsidRDefault="00185BE7" w:rsidP="000A092F">
            <w:pPr>
              <w:widowControl w:val="0"/>
              <w:spacing w:line="240" w:lineRule="auto"/>
              <w:jc w:val="center"/>
              <w:rPr>
                <w:b/>
                <w:sz w:val="20"/>
                <w:szCs w:val="20"/>
              </w:rPr>
            </w:pPr>
            <w:r w:rsidRPr="006423AA">
              <w:rPr>
                <w:b/>
                <w:sz w:val="20"/>
                <w:szCs w:val="20"/>
              </w:rPr>
              <w:t>Measure Code</w:t>
            </w:r>
          </w:p>
        </w:tc>
        <w:tc>
          <w:tcPr>
            <w:tcW w:w="1515" w:type="dxa"/>
            <w:shd w:val="clear" w:color="auto" w:fill="auto"/>
            <w:tcMar>
              <w:top w:w="100" w:type="dxa"/>
              <w:left w:w="100" w:type="dxa"/>
              <w:bottom w:w="100" w:type="dxa"/>
              <w:right w:w="100" w:type="dxa"/>
            </w:tcMar>
          </w:tcPr>
          <w:p w14:paraId="075909B8" w14:textId="77777777" w:rsidR="0059672C" w:rsidRPr="006423AA" w:rsidRDefault="00185BE7" w:rsidP="000A092F">
            <w:pPr>
              <w:widowControl w:val="0"/>
              <w:spacing w:line="240" w:lineRule="auto"/>
              <w:jc w:val="center"/>
              <w:rPr>
                <w:b/>
                <w:sz w:val="20"/>
                <w:szCs w:val="20"/>
              </w:rPr>
            </w:pPr>
            <w:r w:rsidRPr="006423AA">
              <w:rPr>
                <w:b/>
                <w:sz w:val="20"/>
                <w:szCs w:val="20"/>
              </w:rPr>
              <w:t>Minimum HSPF</w:t>
            </w:r>
          </w:p>
        </w:tc>
        <w:tc>
          <w:tcPr>
            <w:tcW w:w="1099" w:type="dxa"/>
            <w:shd w:val="clear" w:color="auto" w:fill="auto"/>
            <w:tcMar>
              <w:top w:w="100" w:type="dxa"/>
              <w:left w:w="100" w:type="dxa"/>
              <w:bottom w:w="100" w:type="dxa"/>
              <w:right w:w="100" w:type="dxa"/>
            </w:tcMar>
          </w:tcPr>
          <w:p w14:paraId="7DD68339" w14:textId="77777777" w:rsidR="0059672C" w:rsidRPr="006423AA" w:rsidRDefault="00185BE7" w:rsidP="000A092F">
            <w:pPr>
              <w:widowControl w:val="0"/>
              <w:spacing w:line="240" w:lineRule="auto"/>
              <w:jc w:val="center"/>
              <w:rPr>
                <w:b/>
                <w:sz w:val="20"/>
                <w:szCs w:val="20"/>
              </w:rPr>
            </w:pPr>
            <w:r w:rsidRPr="006423AA">
              <w:rPr>
                <w:b/>
                <w:sz w:val="20"/>
                <w:szCs w:val="20"/>
              </w:rPr>
              <w:t>Incentive</w:t>
            </w:r>
          </w:p>
        </w:tc>
        <w:tc>
          <w:tcPr>
            <w:tcW w:w="618" w:type="dxa"/>
            <w:vMerge w:val="restart"/>
            <w:tcBorders>
              <w:top w:val="nil"/>
              <w:bottom w:val="nil"/>
            </w:tcBorders>
            <w:tcMar>
              <w:top w:w="100" w:type="dxa"/>
              <w:left w:w="100" w:type="dxa"/>
              <w:bottom w:w="100" w:type="dxa"/>
              <w:right w:w="100" w:type="dxa"/>
            </w:tcMar>
          </w:tcPr>
          <w:p w14:paraId="2975286E" w14:textId="77777777" w:rsidR="0059672C" w:rsidRDefault="0059672C" w:rsidP="000A092F">
            <w:pPr>
              <w:widowControl w:val="0"/>
              <w:spacing w:line="240" w:lineRule="auto"/>
              <w:jc w:val="center"/>
              <w:rPr>
                <w:b/>
                <w:sz w:val="16"/>
                <w:szCs w:val="16"/>
              </w:rPr>
            </w:pPr>
          </w:p>
        </w:tc>
        <w:tc>
          <w:tcPr>
            <w:tcW w:w="1762" w:type="dxa"/>
            <w:shd w:val="clear" w:color="auto" w:fill="auto"/>
            <w:tcMar>
              <w:top w:w="100" w:type="dxa"/>
              <w:left w:w="100" w:type="dxa"/>
              <w:bottom w:w="100" w:type="dxa"/>
              <w:right w:w="100" w:type="dxa"/>
            </w:tcMar>
          </w:tcPr>
          <w:p w14:paraId="0E9CCE38" w14:textId="77777777" w:rsidR="0059672C" w:rsidRPr="006423AA" w:rsidRDefault="00185BE7" w:rsidP="000A092F">
            <w:pPr>
              <w:widowControl w:val="0"/>
              <w:spacing w:line="240" w:lineRule="auto"/>
              <w:jc w:val="center"/>
              <w:rPr>
                <w:b/>
                <w:sz w:val="20"/>
                <w:szCs w:val="20"/>
              </w:rPr>
            </w:pPr>
            <w:r w:rsidRPr="006423AA">
              <w:rPr>
                <w:b/>
                <w:sz w:val="20"/>
                <w:szCs w:val="20"/>
              </w:rPr>
              <w:t>Measure Code</w:t>
            </w:r>
          </w:p>
        </w:tc>
        <w:tc>
          <w:tcPr>
            <w:tcW w:w="1870" w:type="dxa"/>
            <w:shd w:val="clear" w:color="auto" w:fill="auto"/>
            <w:tcMar>
              <w:top w:w="100" w:type="dxa"/>
              <w:left w:w="100" w:type="dxa"/>
              <w:bottom w:w="100" w:type="dxa"/>
              <w:right w:w="100" w:type="dxa"/>
            </w:tcMar>
          </w:tcPr>
          <w:p w14:paraId="309FEE0C" w14:textId="31ADA04C" w:rsidR="0059672C" w:rsidRPr="006423AA" w:rsidRDefault="00185BE7" w:rsidP="000A092F">
            <w:pPr>
              <w:widowControl w:val="0"/>
              <w:spacing w:line="240" w:lineRule="auto"/>
              <w:jc w:val="center"/>
              <w:rPr>
                <w:b/>
                <w:sz w:val="20"/>
                <w:szCs w:val="20"/>
              </w:rPr>
            </w:pPr>
            <w:r w:rsidRPr="006423AA">
              <w:rPr>
                <w:b/>
                <w:sz w:val="20"/>
                <w:szCs w:val="20"/>
              </w:rPr>
              <w:t>Cooling Capacity</w:t>
            </w:r>
          </w:p>
          <w:p w14:paraId="027C0294" w14:textId="77777777" w:rsidR="0059672C" w:rsidRPr="006423AA" w:rsidRDefault="00185BE7" w:rsidP="000A092F">
            <w:pPr>
              <w:widowControl w:val="0"/>
              <w:spacing w:line="240" w:lineRule="auto"/>
              <w:jc w:val="center"/>
              <w:rPr>
                <w:b/>
                <w:sz w:val="20"/>
                <w:szCs w:val="20"/>
              </w:rPr>
            </w:pPr>
            <w:r w:rsidRPr="006423AA">
              <w:rPr>
                <w:b/>
                <w:sz w:val="20"/>
                <w:szCs w:val="20"/>
              </w:rPr>
              <w:t>Btu per Hour</w:t>
            </w:r>
          </w:p>
        </w:tc>
        <w:tc>
          <w:tcPr>
            <w:tcW w:w="1134" w:type="dxa"/>
            <w:shd w:val="clear" w:color="auto" w:fill="auto"/>
            <w:tcMar>
              <w:top w:w="100" w:type="dxa"/>
              <w:left w:w="100" w:type="dxa"/>
              <w:bottom w:w="100" w:type="dxa"/>
              <w:right w:w="100" w:type="dxa"/>
            </w:tcMar>
          </w:tcPr>
          <w:p w14:paraId="6A7B8E6D" w14:textId="77777777" w:rsidR="0059672C" w:rsidRPr="006423AA" w:rsidRDefault="00185BE7" w:rsidP="000A092F">
            <w:pPr>
              <w:widowControl w:val="0"/>
              <w:spacing w:line="240" w:lineRule="auto"/>
              <w:jc w:val="center"/>
              <w:rPr>
                <w:b/>
                <w:sz w:val="20"/>
                <w:szCs w:val="20"/>
              </w:rPr>
            </w:pPr>
            <w:r w:rsidRPr="006423AA">
              <w:rPr>
                <w:b/>
                <w:sz w:val="20"/>
                <w:szCs w:val="20"/>
              </w:rPr>
              <w:t>FON Incentive</w:t>
            </w:r>
          </w:p>
        </w:tc>
      </w:tr>
      <w:tr w:rsidR="0059672C" w14:paraId="58876408" w14:textId="77777777" w:rsidTr="006423AA">
        <w:trPr>
          <w:trHeight w:val="109"/>
        </w:trPr>
        <w:tc>
          <w:tcPr>
            <w:tcW w:w="2072" w:type="dxa"/>
            <w:shd w:val="clear" w:color="auto" w:fill="auto"/>
            <w:tcMar>
              <w:top w:w="100" w:type="dxa"/>
              <w:left w:w="100" w:type="dxa"/>
              <w:bottom w:w="100" w:type="dxa"/>
              <w:right w:w="100" w:type="dxa"/>
            </w:tcMar>
          </w:tcPr>
          <w:p w14:paraId="12B79242" w14:textId="77777777" w:rsidR="0059672C" w:rsidRPr="006423AA" w:rsidRDefault="00185BE7" w:rsidP="000A092F">
            <w:pPr>
              <w:widowControl w:val="0"/>
              <w:spacing w:line="240" w:lineRule="auto"/>
              <w:jc w:val="center"/>
              <w:rPr>
                <w:sz w:val="20"/>
                <w:szCs w:val="20"/>
              </w:rPr>
            </w:pPr>
            <w:r w:rsidRPr="006423AA">
              <w:rPr>
                <w:sz w:val="20"/>
                <w:szCs w:val="20"/>
              </w:rPr>
              <w:t>DHP1L</w:t>
            </w:r>
          </w:p>
        </w:tc>
        <w:tc>
          <w:tcPr>
            <w:tcW w:w="1515" w:type="dxa"/>
            <w:shd w:val="clear" w:color="auto" w:fill="auto"/>
            <w:tcMar>
              <w:top w:w="100" w:type="dxa"/>
              <w:left w:w="100" w:type="dxa"/>
              <w:bottom w:w="100" w:type="dxa"/>
              <w:right w:w="100" w:type="dxa"/>
            </w:tcMar>
          </w:tcPr>
          <w:p w14:paraId="27729970" w14:textId="77777777" w:rsidR="0059672C" w:rsidRPr="006423AA" w:rsidRDefault="00185BE7" w:rsidP="000A092F">
            <w:pPr>
              <w:widowControl w:val="0"/>
              <w:spacing w:line="240" w:lineRule="auto"/>
              <w:jc w:val="center"/>
              <w:rPr>
                <w:sz w:val="20"/>
                <w:szCs w:val="20"/>
              </w:rPr>
            </w:pPr>
            <w:r w:rsidRPr="006423AA">
              <w:rPr>
                <w:sz w:val="20"/>
                <w:szCs w:val="20"/>
              </w:rPr>
              <w:t>12.0</w:t>
            </w:r>
          </w:p>
        </w:tc>
        <w:tc>
          <w:tcPr>
            <w:tcW w:w="1099" w:type="dxa"/>
            <w:shd w:val="clear" w:color="auto" w:fill="auto"/>
            <w:tcMar>
              <w:top w:w="100" w:type="dxa"/>
              <w:left w:w="100" w:type="dxa"/>
              <w:bottom w:w="100" w:type="dxa"/>
              <w:right w:w="100" w:type="dxa"/>
            </w:tcMar>
          </w:tcPr>
          <w:p w14:paraId="72751EA6" w14:textId="77777777" w:rsidR="0059672C" w:rsidRPr="006423AA" w:rsidRDefault="00185BE7" w:rsidP="000A092F">
            <w:pPr>
              <w:widowControl w:val="0"/>
              <w:spacing w:line="240" w:lineRule="auto"/>
              <w:jc w:val="center"/>
              <w:rPr>
                <w:sz w:val="20"/>
                <w:szCs w:val="20"/>
              </w:rPr>
            </w:pPr>
            <w:r w:rsidRPr="006423AA">
              <w:rPr>
                <w:sz w:val="20"/>
                <w:szCs w:val="20"/>
              </w:rPr>
              <w:t>$675</w:t>
            </w:r>
          </w:p>
        </w:tc>
        <w:tc>
          <w:tcPr>
            <w:tcW w:w="618" w:type="dxa"/>
            <w:vMerge/>
            <w:tcBorders>
              <w:top w:val="nil"/>
              <w:bottom w:val="nil"/>
            </w:tcBorders>
            <w:tcMar>
              <w:top w:w="100" w:type="dxa"/>
              <w:left w:w="100" w:type="dxa"/>
              <w:bottom w:w="100" w:type="dxa"/>
              <w:right w:w="100" w:type="dxa"/>
            </w:tcMar>
          </w:tcPr>
          <w:p w14:paraId="1225B2A7" w14:textId="77777777" w:rsidR="0059672C" w:rsidRDefault="0059672C" w:rsidP="000A092F">
            <w:pPr>
              <w:widowControl w:val="0"/>
              <w:spacing w:line="240" w:lineRule="auto"/>
              <w:jc w:val="center"/>
              <w:rPr>
                <w:sz w:val="16"/>
                <w:szCs w:val="16"/>
              </w:rPr>
            </w:pPr>
          </w:p>
        </w:tc>
        <w:tc>
          <w:tcPr>
            <w:tcW w:w="1762" w:type="dxa"/>
            <w:vMerge w:val="restart"/>
            <w:shd w:val="clear" w:color="auto" w:fill="auto"/>
            <w:tcMar>
              <w:top w:w="100" w:type="dxa"/>
              <w:left w:w="100" w:type="dxa"/>
              <w:bottom w:w="100" w:type="dxa"/>
              <w:right w:w="100" w:type="dxa"/>
            </w:tcMar>
          </w:tcPr>
          <w:p w14:paraId="4B437D52" w14:textId="77777777" w:rsidR="0059672C" w:rsidRPr="006423AA" w:rsidRDefault="0059672C" w:rsidP="000A092F">
            <w:pPr>
              <w:widowControl w:val="0"/>
              <w:spacing w:line="240" w:lineRule="auto"/>
              <w:jc w:val="center"/>
              <w:rPr>
                <w:sz w:val="20"/>
                <w:szCs w:val="20"/>
              </w:rPr>
            </w:pPr>
          </w:p>
          <w:p w14:paraId="772B85A8" w14:textId="77777777" w:rsidR="0059672C" w:rsidRPr="006423AA" w:rsidRDefault="0059672C" w:rsidP="000A092F">
            <w:pPr>
              <w:widowControl w:val="0"/>
              <w:spacing w:line="240" w:lineRule="auto"/>
              <w:jc w:val="center"/>
              <w:rPr>
                <w:sz w:val="20"/>
                <w:szCs w:val="20"/>
              </w:rPr>
            </w:pPr>
          </w:p>
          <w:p w14:paraId="5BB37A30" w14:textId="77777777" w:rsidR="0059672C" w:rsidRPr="006423AA" w:rsidRDefault="00185BE7" w:rsidP="000A092F">
            <w:pPr>
              <w:widowControl w:val="0"/>
              <w:spacing w:line="240" w:lineRule="auto"/>
              <w:jc w:val="center"/>
              <w:rPr>
                <w:sz w:val="20"/>
                <w:szCs w:val="20"/>
              </w:rPr>
            </w:pPr>
            <w:r w:rsidRPr="006423AA">
              <w:rPr>
                <w:sz w:val="20"/>
                <w:szCs w:val="20"/>
              </w:rPr>
              <w:t>PTHP</w:t>
            </w:r>
          </w:p>
          <w:p w14:paraId="0F635C88" w14:textId="77777777" w:rsidR="0059672C" w:rsidRPr="006423AA" w:rsidRDefault="0059672C" w:rsidP="000A092F">
            <w:pPr>
              <w:widowControl w:val="0"/>
              <w:spacing w:line="240" w:lineRule="auto"/>
              <w:jc w:val="center"/>
              <w:rPr>
                <w:sz w:val="20"/>
                <w:szCs w:val="20"/>
              </w:rPr>
            </w:pPr>
          </w:p>
        </w:tc>
        <w:tc>
          <w:tcPr>
            <w:tcW w:w="1870" w:type="dxa"/>
            <w:shd w:val="clear" w:color="auto" w:fill="auto"/>
            <w:tcMar>
              <w:top w:w="100" w:type="dxa"/>
              <w:left w:w="100" w:type="dxa"/>
              <w:bottom w:w="100" w:type="dxa"/>
              <w:right w:w="100" w:type="dxa"/>
            </w:tcMar>
          </w:tcPr>
          <w:p w14:paraId="71E17FC1" w14:textId="77777777" w:rsidR="0059672C" w:rsidRPr="006423AA" w:rsidRDefault="00185BE7" w:rsidP="006423AA">
            <w:pPr>
              <w:widowControl w:val="0"/>
              <w:spacing w:line="240" w:lineRule="auto"/>
              <w:rPr>
                <w:sz w:val="20"/>
                <w:szCs w:val="20"/>
              </w:rPr>
            </w:pPr>
            <w:r w:rsidRPr="006423AA">
              <w:rPr>
                <w:sz w:val="20"/>
                <w:szCs w:val="20"/>
              </w:rPr>
              <w:t>&lt; 7,000</w:t>
            </w:r>
          </w:p>
        </w:tc>
        <w:tc>
          <w:tcPr>
            <w:tcW w:w="1134" w:type="dxa"/>
            <w:shd w:val="clear" w:color="auto" w:fill="auto"/>
            <w:tcMar>
              <w:top w:w="100" w:type="dxa"/>
              <w:left w:w="100" w:type="dxa"/>
              <w:bottom w:w="100" w:type="dxa"/>
              <w:right w:w="100" w:type="dxa"/>
            </w:tcMar>
          </w:tcPr>
          <w:p w14:paraId="72EF11B6" w14:textId="77777777" w:rsidR="0059672C" w:rsidRPr="006423AA" w:rsidRDefault="00185BE7" w:rsidP="000A092F">
            <w:pPr>
              <w:widowControl w:val="0"/>
              <w:spacing w:line="240" w:lineRule="auto"/>
              <w:jc w:val="center"/>
              <w:rPr>
                <w:sz w:val="20"/>
                <w:szCs w:val="20"/>
              </w:rPr>
            </w:pPr>
            <w:r w:rsidRPr="006423AA">
              <w:rPr>
                <w:sz w:val="20"/>
                <w:szCs w:val="20"/>
              </w:rPr>
              <w:t>$690</w:t>
            </w:r>
          </w:p>
        </w:tc>
      </w:tr>
      <w:tr w:rsidR="0059672C" w14:paraId="4B120929" w14:textId="77777777" w:rsidTr="006423AA">
        <w:trPr>
          <w:trHeight w:val="118"/>
        </w:trPr>
        <w:tc>
          <w:tcPr>
            <w:tcW w:w="2072" w:type="dxa"/>
            <w:shd w:val="clear" w:color="auto" w:fill="auto"/>
            <w:tcMar>
              <w:top w:w="100" w:type="dxa"/>
              <w:left w:w="100" w:type="dxa"/>
              <w:bottom w:w="100" w:type="dxa"/>
              <w:right w:w="100" w:type="dxa"/>
            </w:tcMar>
          </w:tcPr>
          <w:p w14:paraId="5D157CEB" w14:textId="77777777" w:rsidR="0059672C" w:rsidRPr="006423AA" w:rsidRDefault="00185BE7" w:rsidP="000A092F">
            <w:pPr>
              <w:widowControl w:val="0"/>
              <w:spacing w:line="240" w:lineRule="auto"/>
              <w:jc w:val="center"/>
              <w:rPr>
                <w:sz w:val="20"/>
                <w:szCs w:val="20"/>
              </w:rPr>
            </w:pPr>
            <w:r w:rsidRPr="006423AA">
              <w:rPr>
                <w:sz w:val="20"/>
                <w:szCs w:val="20"/>
              </w:rPr>
              <w:t>DHP2L</w:t>
            </w:r>
          </w:p>
        </w:tc>
        <w:tc>
          <w:tcPr>
            <w:tcW w:w="1515" w:type="dxa"/>
            <w:shd w:val="clear" w:color="auto" w:fill="auto"/>
            <w:tcMar>
              <w:top w:w="100" w:type="dxa"/>
              <w:left w:w="100" w:type="dxa"/>
              <w:bottom w:w="100" w:type="dxa"/>
              <w:right w:w="100" w:type="dxa"/>
            </w:tcMar>
          </w:tcPr>
          <w:p w14:paraId="1C66206F" w14:textId="77777777" w:rsidR="0059672C" w:rsidRPr="006423AA" w:rsidRDefault="00185BE7" w:rsidP="000A092F">
            <w:pPr>
              <w:widowControl w:val="0"/>
              <w:spacing w:line="240" w:lineRule="auto"/>
              <w:jc w:val="center"/>
              <w:rPr>
                <w:sz w:val="20"/>
                <w:szCs w:val="20"/>
              </w:rPr>
            </w:pPr>
            <w:r w:rsidRPr="006423AA">
              <w:rPr>
                <w:sz w:val="20"/>
                <w:szCs w:val="20"/>
              </w:rPr>
              <w:t>10.0</w:t>
            </w:r>
          </w:p>
        </w:tc>
        <w:tc>
          <w:tcPr>
            <w:tcW w:w="1099" w:type="dxa"/>
            <w:shd w:val="clear" w:color="auto" w:fill="auto"/>
            <w:tcMar>
              <w:top w:w="100" w:type="dxa"/>
              <w:left w:w="100" w:type="dxa"/>
              <w:bottom w:w="100" w:type="dxa"/>
              <w:right w:w="100" w:type="dxa"/>
            </w:tcMar>
          </w:tcPr>
          <w:p w14:paraId="14F70CBB" w14:textId="77777777" w:rsidR="0059672C" w:rsidRPr="006423AA" w:rsidRDefault="00185BE7" w:rsidP="000A092F">
            <w:pPr>
              <w:widowControl w:val="0"/>
              <w:spacing w:line="240" w:lineRule="auto"/>
              <w:jc w:val="center"/>
              <w:rPr>
                <w:sz w:val="20"/>
                <w:szCs w:val="20"/>
              </w:rPr>
            </w:pPr>
            <w:r w:rsidRPr="006423AA">
              <w:rPr>
                <w:sz w:val="20"/>
                <w:szCs w:val="20"/>
              </w:rPr>
              <w:t>$1,000</w:t>
            </w:r>
          </w:p>
        </w:tc>
        <w:tc>
          <w:tcPr>
            <w:tcW w:w="618" w:type="dxa"/>
            <w:vMerge/>
            <w:tcBorders>
              <w:top w:val="nil"/>
              <w:bottom w:val="nil"/>
            </w:tcBorders>
            <w:tcMar>
              <w:top w:w="100" w:type="dxa"/>
              <w:left w:w="100" w:type="dxa"/>
              <w:bottom w:w="100" w:type="dxa"/>
              <w:right w:w="100" w:type="dxa"/>
            </w:tcMar>
          </w:tcPr>
          <w:p w14:paraId="64B02392" w14:textId="77777777" w:rsidR="0059672C" w:rsidRDefault="0059672C" w:rsidP="000A092F">
            <w:pPr>
              <w:widowControl w:val="0"/>
              <w:spacing w:line="240" w:lineRule="auto"/>
              <w:jc w:val="center"/>
              <w:rPr>
                <w:sz w:val="16"/>
                <w:szCs w:val="16"/>
              </w:rPr>
            </w:pPr>
          </w:p>
        </w:tc>
        <w:tc>
          <w:tcPr>
            <w:tcW w:w="1762" w:type="dxa"/>
            <w:vMerge/>
            <w:shd w:val="clear" w:color="auto" w:fill="auto"/>
            <w:tcMar>
              <w:top w:w="100" w:type="dxa"/>
              <w:left w:w="100" w:type="dxa"/>
              <w:bottom w:w="100" w:type="dxa"/>
              <w:right w:w="100" w:type="dxa"/>
            </w:tcMar>
          </w:tcPr>
          <w:p w14:paraId="5451765F" w14:textId="77777777" w:rsidR="0059672C" w:rsidRPr="006423AA" w:rsidRDefault="0059672C" w:rsidP="000A092F">
            <w:pPr>
              <w:widowControl w:val="0"/>
              <w:spacing w:line="240" w:lineRule="auto"/>
              <w:jc w:val="center"/>
              <w:rPr>
                <w:sz w:val="20"/>
                <w:szCs w:val="20"/>
              </w:rPr>
            </w:pPr>
          </w:p>
        </w:tc>
        <w:tc>
          <w:tcPr>
            <w:tcW w:w="1870" w:type="dxa"/>
            <w:shd w:val="clear" w:color="auto" w:fill="auto"/>
            <w:tcMar>
              <w:top w:w="100" w:type="dxa"/>
              <w:left w:w="100" w:type="dxa"/>
              <w:bottom w:w="100" w:type="dxa"/>
              <w:right w:w="100" w:type="dxa"/>
            </w:tcMar>
          </w:tcPr>
          <w:p w14:paraId="54370EA6" w14:textId="77777777" w:rsidR="0059672C" w:rsidRPr="006423AA" w:rsidRDefault="00185BE7" w:rsidP="006423AA">
            <w:pPr>
              <w:widowControl w:val="0"/>
              <w:spacing w:line="240" w:lineRule="auto"/>
              <w:rPr>
                <w:sz w:val="20"/>
                <w:szCs w:val="20"/>
              </w:rPr>
            </w:pPr>
            <w:r w:rsidRPr="006423AA">
              <w:rPr>
                <w:rFonts w:ascii="Arial Unicode MS" w:eastAsia="Arial Unicode MS" w:hAnsi="Arial Unicode MS" w:cs="Arial Unicode MS"/>
                <w:sz w:val="20"/>
                <w:szCs w:val="20"/>
              </w:rPr>
              <w:t>≥ 7,000 and ≤ 15,000</w:t>
            </w:r>
          </w:p>
        </w:tc>
        <w:tc>
          <w:tcPr>
            <w:tcW w:w="1134" w:type="dxa"/>
            <w:shd w:val="clear" w:color="auto" w:fill="auto"/>
            <w:tcMar>
              <w:top w:w="100" w:type="dxa"/>
              <w:left w:w="100" w:type="dxa"/>
              <w:bottom w:w="100" w:type="dxa"/>
              <w:right w:w="100" w:type="dxa"/>
            </w:tcMar>
          </w:tcPr>
          <w:p w14:paraId="5F39E4F9" w14:textId="77777777" w:rsidR="0059672C" w:rsidRPr="006423AA" w:rsidRDefault="00185BE7" w:rsidP="000A092F">
            <w:pPr>
              <w:widowControl w:val="0"/>
              <w:spacing w:line="240" w:lineRule="auto"/>
              <w:jc w:val="center"/>
              <w:rPr>
                <w:sz w:val="20"/>
                <w:szCs w:val="20"/>
              </w:rPr>
            </w:pPr>
            <w:r w:rsidRPr="006423AA">
              <w:rPr>
                <w:sz w:val="20"/>
                <w:szCs w:val="20"/>
              </w:rPr>
              <w:t>$720</w:t>
            </w:r>
          </w:p>
        </w:tc>
      </w:tr>
      <w:tr w:rsidR="0059672C" w14:paraId="2A3C64CC" w14:textId="77777777" w:rsidTr="006423AA">
        <w:trPr>
          <w:trHeight w:val="105"/>
        </w:trPr>
        <w:tc>
          <w:tcPr>
            <w:tcW w:w="2072" w:type="dxa"/>
            <w:shd w:val="clear" w:color="auto" w:fill="auto"/>
            <w:tcMar>
              <w:top w:w="100" w:type="dxa"/>
              <w:left w:w="100" w:type="dxa"/>
              <w:bottom w:w="100" w:type="dxa"/>
              <w:right w:w="100" w:type="dxa"/>
            </w:tcMar>
          </w:tcPr>
          <w:p w14:paraId="0DF64888" w14:textId="77777777" w:rsidR="0059672C" w:rsidRPr="006423AA" w:rsidRDefault="00185BE7" w:rsidP="000A092F">
            <w:pPr>
              <w:widowControl w:val="0"/>
              <w:spacing w:line="240" w:lineRule="auto"/>
              <w:jc w:val="center"/>
              <w:rPr>
                <w:sz w:val="20"/>
                <w:szCs w:val="20"/>
              </w:rPr>
            </w:pPr>
            <w:r w:rsidRPr="006423AA">
              <w:rPr>
                <w:sz w:val="20"/>
                <w:szCs w:val="20"/>
              </w:rPr>
              <w:t>DHP3L</w:t>
            </w:r>
          </w:p>
        </w:tc>
        <w:tc>
          <w:tcPr>
            <w:tcW w:w="1515" w:type="dxa"/>
            <w:shd w:val="clear" w:color="auto" w:fill="auto"/>
            <w:tcMar>
              <w:top w:w="100" w:type="dxa"/>
              <w:left w:w="100" w:type="dxa"/>
              <w:bottom w:w="100" w:type="dxa"/>
              <w:right w:w="100" w:type="dxa"/>
            </w:tcMar>
          </w:tcPr>
          <w:p w14:paraId="3C494CB1" w14:textId="77777777" w:rsidR="0059672C" w:rsidRPr="006423AA" w:rsidRDefault="00185BE7" w:rsidP="000A092F">
            <w:pPr>
              <w:widowControl w:val="0"/>
              <w:spacing w:line="240" w:lineRule="auto"/>
              <w:jc w:val="center"/>
              <w:rPr>
                <w:sz w:val="20"/>
                <w:szCs w:val="20"/>
              </w:rPr>
            </w:pPr>
            <w:r w:rsidRPr="006423AA">
              <w:rPr>
                <w:sz w:val="20"/>
                <w:szCs w:val="20"/>
              </w:rPr>
              <w:t>10.0</w:t>
            </w:r>
          </w:p>
        </w:tc>
        <w:tc>
          <w:tcPr>
            <w:tcW w:w="1099" w:type="dxa"/>
            <w:shd w:val="clear" w:color="auto" w:fill="auto"/>
            <w:tcMar>
              <w:top w:w="100" w:type="dxa"/>
              <w:left w:w="100" w:type="dxa"/>
              <w:bottom w:w="100" w:type="dxa"/>
              <w:right w:w="100" w:type="dxa"/>
            </w:tcMar>
          </w:tcPr>
          <w:p w14:paraId="6310007C" w14:textId="77777777" w:rsidR="0059672C" w:rsidRPr="006423AA" w:rsidRDefault="00185BE7" w:rsidP="000A092F">
            <w:pPr>
              <w:widowControl w:val="0"/>
              <w:spacing w:line="240" w:lineRule="auto"/>
              <w:jc w:val="center"/>
              <w:rPr>
                <w:sz w:val="20"/>
                <w:szCs w:val="20"/>
              </w:rPr>
            </w:pPr>
            <w:r w:rsidRPr="006423AA">
              <w:rPr>
                <w:sz w:val="20"/>
                <w:szCs w:val="20"/>
              </w:rPr>
              <w:t>$1,300</w:t>
            </w:r>
          </w:p>
        </w:tc>
        <w:tc>
          <w:tcPr>
            <w:tcW w:w="618" w:type="dxa"/>
            <w:vMerge/>
            <w:tcBorders>
              <w:top w:val="nil"/>
              <w:bottom w:val="nil"/>
            </w:tcBorders>
            <w:tcMar>
              <w:top w:w="100" w:type="dxa"/>
              <w:left w:w="100" w:type="dxa"/>
              <w:bottom w:w="100" w:type="dxa"/>
              <w:right w:w="100" w:type="dxa"/>
            </w:tcMar>
          </w:tcPr>
          <w:p w14:paraId="77EF7B3F" w14:textId="77777777" w:rsidR="0059672C" w:rsidRDefault="0059672C" w:rsidP="000A092F">
            <w:pPr>
              <w:widowControl w:val="0"/>
              <w:spacing w:line="240" w:lineRule="auto"/>
              <w:jc w:val="center"/>
              <w:rPr>
                <w:sz w:val="16"/>
                <w:szCs w:val="16"/>
              </w:rPr>
            </w:pPr>
          </w:p>
        </w:tc>
        <w:tc>
          <w:tcPr>
            <w:tcW w:w="1762" w:type="dxa"/>
            <w:vMerge/>
            <w:shd w:val="clear" w:color="auto" w:fill="auto"/>
            <w:tcMar>
              <w:top w:w="100" w:type="dxa"/>
              <w:left w:w="100" w:type="dxa"/>
              <w:bottom w:w="100" w:type="dxa"/>
              <w:right w:w="100" w:type="dxa"/>
            </w:tcMar>
          </w:tcPr>
          <w:p w14:paraId="395816CC" w14:textId="77777777" w:rsidR="0059672C" w:rsidRPr="006423AA" w:rsidRDefault="0059672C" w:rsidP="000A092F">
            <w:pPr>
              <w:widowControl w:val="0"/>
              <w:spacing w:line="240" w:lineRule="auto"/>
              <w:jc w:val="center"/>
              <w:rPr>
                <w:sz w:val="20"/>
                <w:szCs w:val="20"/>
              </w:rPr>
            </w:pPr>
          </w:p>
        </w:tc>
        <w:tc>
          <w:tcPr>
            <w:tcW w:w="1870" w:type="dxa"/>
            <w:shd w:val="clear" w:color="auto" w:fill="auto"/>
            <w:tcMar>
              <w:top w:w="100" w:type="dxa"/>
              <w:left w:w="100" w:type="dxa"/>
              <w:bottom w:w="100" w:type="dxa"/>
              <w:right w:w="100" w:type="dxa"/>
            </w:tcMar>
          </w:tcPr>
          <w:p w14:paraId="036F7425" w14:textId="77777777" w:rsidR="0059672C" w:rsidRPr="006423AA" w:rsidRDefault="00185BE7" w:rsidP="006423AA">
            <w:pPr>
              <w:widowControl w:val="0"/>
              <w:spacing w:line="240" w:lineRule="auto"/>
              <w:rPr>
                <w:rFonts w:ascii="Calibri" w:eastAsia="Calibri" w:hAnsi="Calibri" w:cs="Calibri"/>
                <w:sz w:val="20"/>
                <w:szCs w:val="20"/>
              </w:rPr>
            </w:pPr>
            <w:r w:rsidRPr="006423AA">
              <w:rPr>
                <w:rFonts w:ascii="Calibri" w:eastAsia="Calibri" w:hAnsi="Calibri" w:cs="Calibri"/>
                <w:sz w:val="20"/>
                <w:szCs w:val="20"/>
              </w:rPr>
              <w:t>&gt; 15,000</w:t>
            </w:r>
          </w:p>
        </w:tc>
        <w:tc>
          <w:tcPr>
            <w:tcW w:w="1134" w:type="dxa"/>
            <w:shd w:val="clear" w:color="auto" w:fill="auto"/>
            <w:tcMar>
              <w:top w:w="100" w:type="dxa"/>
              <w:left w:w="100" w:type="dxa"/>
              <w:bottom w:w="100" w:type="dxa"/>
              <w:right w:w="100" w:type="dxa"/>
            </w:tcMar>
          </w:tcPr>
          <w:p w14:paraId="65C74F5C" w14:textId="77777777" w:rsidR="0059672C" w:rsidRPr="006423AA" w:rsidRDefault="00185BE7" w:rsidP="000A092F">
            <w:pPr>
              <w:widowControl w:val="0"/>
              <w:spacing w:line="240" w:lineRule="auto"/>
              <w:jc w:val="center"/>
              <w:rPr>
                <w:sz w:val="20"/>
                <w:szCs w:val="20"/>
              </w:rPr>
            </w:pPr>
            <w:r w:rsidRPr="006423AA">
              <w:rPr>
                <w:sz w:val="20"/>
                <w:szCs w:val="20"/>
              </w:rPr>
              <w:t>$770</w:t>
            </w:r>
          </w:p>
        </w:tc>
      </w:tr>
      <w:tr w:rsidR="0059672C" w14:paraId="4C5682C1" w14:textId="77777777" w:rsidTr="006423AA">
        <w:trPr>
          <w:trHeight w:val="118"/>
        </w:trPr>
        <w:tc>
          <w:tcPr>
            <w:tcW w:w="2072" w:type="dxa"/>
            <w:shd w:val="clear" w:color="auto" w:fill="auto"/>
            <w:tcMar>
              <w:top w:w="100" w:type="dxa"/>
              <w:left w:w="100" w:type="dxa"/>
              <w:bottom w:w="100" w:type="dxa"/>
              <w:right w:w="100" w:type="dxa"/>
            </w:tcMar>
          </w:tcPr>
          <w:p w14:paraId="69F3C0EC" w14:textId="77777777" w:rsidR="0059672C" w:rsidRPr="006423AA" w:rsidRDefault="00185BE7" w:rsidP="000A092F">
            <w:pPr>
              <w:widowControl w:val="0"/>
              <w:spacing w:line="240" w:lineRule="auto"/>
              <w:jc w:val="center"/>
              <w:rPr>
                <w:sz w:val="20"/>
                <w:szCs w:val="20"/>
              </w:rPr>
            </w:pPr>
            <w:r w:rsidRPr="006423AA">
              <w:rPr>
                <w:sz w:val="20"/>
                <w:szCs w:val="20"/>
              </w:rPr>
              <w:t>DHP4L</w:t>
            </w:r>
          </w:p>
        </w:tc>
        <w:tc>
          <w:tcPr>
            <w:tcW w:w="1515" w:type="dxa"/>
            <w:shd w:val="clear" w:color="auto" w:fill="auto"/>
            <w:tcMar>
              <w:top w:w="100" w:type="dxa"/>
              <w:left w:w="100" w:type="dxa"/>
              <w:bottom w:w="100" w:type="dxa"/>
              <w:right w:w="100" w:type="dxa"/>
            </w:tcMar>
          </w:tcPr>
          <w:p w14:paraId="473CFD45" w14:textId="77777777" w:rsidR="0059672C" w:rsidRPr="006423AA" w:rsidRDefault="00185BE7" w:rsidP="000A092F">
            <w:pPr>
              <w:widowControl w:val="0"/>
              <w:spacing w:line="240" w:lineRule="auto"/>
              <w:jc w:val="center"/>
              <w:rPr>
                <w:sz w:val="20"/>
                <w:szCs w:val="20"/>
              </w:rPr>
            </w:pPr>
            <w:r w:rsidRPr="006423AA">
              <w:rPr>
                <w:sz w:val="20"/>
                <w:szCs w:val="20"/>
              </w:rPr>
              <w:t>10.0</w:t>
            </w:r>
          </w:p>
        </w:tc>
        <w:tc>
          <w:tcPr>
            <w:tcW w:w="1099" w:type="dxa"/>
            <w:shd w:val="clear" w:color="auto" w:fill="auto"/>
            <w:tcMar>
              <w:top w:w="100" w:type="dxa"/>
              <w:left w:w="100" w:type="dxa"/>
              <w:bottom w:w="100" w:type="dxa"/>
              <w:right w:w="100" w:type="dxa"/>
            </w:tcMar>
          </w:tcPr>
          <w:p w14:paraId="09CD0A40" w14:textId="77777777" w:rsidR="0059672C" w:rsidRPr="006423AA" w:rsidRDefault="00185BE7" w:rsidP="000A092F">
            <w:pPr>
              <w:widowControl w:val="0"/>
              <w:spacing w:line="240" w:lineRule="auto"/>
              <w:jc w:val="center"/>
              <w:rPr>
                <w:sz w:val="20"/>
                <w:szCs w:val="20"/>
              </w:rPr>
            </w:pPr>
            <w:r w:rsidRPr="006423AA">
              <w:rPr>
                <w:sz w:val="20"/>
                <w:szCs w:val="20"/>
              </w:rPr>
              <w:t>$1,600</w:t>
            </w:r>
          </w:p>
        </w:tc>
        <w:tc>
          <w:tcPr>
            <w:tcW w:w="618" w:type="dxa"/>
            <w:vMerge/>
            <w:tcBorders>
              <w:top w:val="nil"/>
              <w:bottom w:val="nil"/>
            </w:tcBorders>
            <w:tcMar>
              <w:top w:w="100" w:type="dxa"/>
              <w:left w:w="100" w:type="dxa"/>
              <w:bottom w:w="100" w:type="dxa"/>
              <w:right w:w="100" w:type="dxa"/>
            </w:tcMar>
          </w:tcPr>
          <w:p w14:paraId="1A0EE5FC" w14:textId="77777777" w:rsidR="0059672C" w:rsidRDefault="0059672C" w:rsidP="000A092F">
            <w:pPr>
              <w:widowControl w:val="0"/>
              <w:spacing w:line="240" w:lineRule="auto"/>
              <w:jc w:val="center"/>
              <w:rPr>
                <w:sz w:val="16"/>
                <w:szCs w:val="16"/>
              </w:rPr>
            </w:pPr>
          </w:p>
        </w:tc>
        <w:tc>
          <w:tcPr>
            <w:tcW w:w="4766" w:type="dxa"/>
            <w:gridSpan w:val="3"/>
            <w:vMerge w:val="restart"/>
            <w:shd w:val="clear" w:color="auto" w:fill="auto"/>
            <w:tcMar>
              <w:top w:w="100" w:type="dxa"/>
              <w:left w:w="100" w:type="dxa"/>
              <w:bottom w:w="100" w:type="dxa"/>
              <w:right w:w="100" w:type="dxa"/>
            </w:tcMar>
          </w:tcPr>
          <w:p w14:paraId="3DE8E238" w14:textId="77777777" w:rsidR="0051072D" w:rsidRDefault="0051072D" w:rsidP="000A092F">
            <w:pPr>
              <w:jc w:val="center"/>
              <w:rPr>
                <w:rFonts w:ascii="Calibri" w:eastAsia="Calibri" w:hAnsi="Calibri" w:cs="Calibri"/>
                <w:sz w:val="16"/>
                <w:szCs w:val="16"/>
              </w:rPr>
            </w:pPr>
          </w:p>
          <w:p w14:paraId="4899B8E2" w14:textId="5F579480" w:rsidR="0059672C" w:rsidRDefault="00185BE7" w:rsidP="000A092F">
            <w:pPr>
              <w:jc w:val="center"/>
              <w:rPr>
                <w:rFonts w:ascii="Calibri" w:eastAsia="Calibri" w:hAnsi="Calibri" w:cs="Calibri"/>
                <w:sz w:val="12"/>
                <w:szCs w:val="12"/>
              </w:rPr>
            </w:pPr>
            <w:r w:rsidRPr="006423AA">
              <w:rPr>
                <w:rFonts w:ascii="Calibri" w:eastAsia="Calibri" w:hAnsi="Calibri" w:cs="Calibri"/>
                <w:sz w:val="20"/>
                <w:szCs w:val="20"/>
              </w:rPr>
              <w:lastRenderedPageBreak/>
              <w:t xml:space="preserve">Incentives </w:t>
            </w:r>
            <w:r w:rsidR="00356211" w:rsidRPr="006423AA">
              <w:rPr>
                <w:rFonts w:ascii="Calibri" w:eastAsia="Calibri" w:hAnsi="Calibri" w:cs="Calibri"/>
                <w:sz w:val="20"/>
                <w:szCs w:val="20"/>
              </w:rPr>
              <w:t xml:space="preserve">are </w:t>
            </w:r>
            <w:r w:rsidRPr="006423AA">
              <w:rPr>
                <w:rFonts w:ascii="Calibri" w:eastAsia="Calibri" w:hAnsi="Calibri" w:cs="Calibri"/>
                <w:sz w:val="20"/>
                <w:szCs w:val="20"/>
              </w:rPr>
              <w:t>capped at total material costs of the units</w:t>
            </w:r>
            <w:r w:rsidR="003306E2" w:rsidRPr="006423AA">
              <w:rPr>
                <w:rFonts w:ascii="Calibri" w:eastAsia="Calibri" w:hAnsi="Calibri" w:cs="Calibri"/>
                <w:sz w:val="20"/>
                <w:szCs w:val="20"/>
              </w:rPr>
              <w:t xml:space="preserve"> (without labor)</w:t>
            </w:r>
            <w:r w:rsidRPr="006423AA">
              <w:rPr>
                <w:rFonts w:ascii="Calibri" w:eastAsia="Calibri" w:hAnsi="Calibri" w:cs="Calibri"/>
                <w:sz w:val="20"/>
                <w:szCs w:val="20"/>
              </w:rPr>
              <w:t>.</w:t>
            </w:r>
          </w:p>
        </w:tc>
      </w:tr>
      <w:tr w:rsidR="0059672C" w14:paraId="46F5B882" w14:textId="77777777" w:rsidTr="006423AA">
        <w:trPr>
          <w:trHeight w:val="175"/>
        </w:trPr>
        <w:tc>
          <w:tcPr>
            <w:tcW w:w="4686" w:type="dxa"/>
            <w:gridSpan w:val="3"/>
            <w:shd w:val="clear" w:color="auto" w:fill="auto"/>
            <w:tcMar>
              <w:top w:w="100" w:type="dxa"/>
              <w:left w:w="100" w:type="dxa"/>
              <w:bottom w:w="100" w:type="dxa"/>
              <w:right w:w="100" w:type="dxa"/>
            </w:tcMar>
          </w:tcPr>
          <w:p w14:paraId="2DE2F8FC" w14:textId="54E02EA2" w:rsidR="0059672C" w:rsidRPr="006423AA" w:rsidRDefault="00185BE7" w:rsidP="000A092F">
            <w:pPr>
              <w:jc w:val="center"/>
              <w:rPr>
                <w:sz w:val="20"/>
                <w:szCs w:val="20"/>
              </w:rPr>
            </w:pPr>
            <w:r w:rsidRPr="006423AA">
              <w:rPr>
                <w:rFonts w:ascii="Calibri" w:eastAsia="Calibri" w:hAnsi="Calibri" w:cs="Calibri"/>
                <w:sz w:val="20"/>
                <w:szCs w:val="20"/>
              </w:rPr>
              <w:lastRenderedPageBreak/>
              <w:t xml:space="preserve">Incentives </w:t>
            </w:r>
            <w:r w:rsidR="00564E94" w:rsidRPr="006423AA">
              <w:rPr>
                <w:rFonts w:ascii="Calibri" w:eastAsia="Calibri" w:hAnsi="Calibri" w:cs="Calibri"/>
                <w:sz w:val="20"/>
                <w:szCs w:val="20"/>
              </w:rPr>
              <w:t xml:space="preserve">are </w:t>
            </w:r>
            <w:r w:rsidRPr="006423AA">
              <w:rPr>
                <w:rFonts w:ascii="Calibri" w:eastAsia="Calibri" w:hAnsi="Calibri" w:cs="Calibri"/>
                <w:sz w:val="20"/>
                <w:szCs w:val="20"/>
              </w:rPr>
              <w:t>capped at 100% of the total material cost of the indoor and outdoor units</w:t>
            </w:r>
            <w:r w:rsidR="003306E2" w:rsidRPr="006423AA">
              <w:rPr>
                <w:rFonts w:ascii="Calibri" w:eastAsia="Calibri" w:hAnsi="Calibri" w:cs="Calibri"/>
                <w:sz w:val="20"/>
                <w:szCs w:val="20"/>
              </w:rPr>
              <w:t xml:space="preserve"> (without labor)</w:t>
            </w:r>
            <w:r w:rsidRPr="006423AA">
              <w:rPr>
                <w:rFonts w:ascii="Calibri" w:eastAsia="Calibri" w:hAnsi="Calibri" w:cs="Calibri"/>
                <w:sz w:val="20"/>
                <w:szCs w:val="20"/>
              </w:rPr>
              <w:t>.</w:t>
            </w:r>
          </w:p>
        </w:tc>
        <w:tc>
          <w:tcPr>
            <w:tcW w:w="618" w:type="dxa"/>
            <w:vMerge/>
            <w:tcBorders>
              <w:top w:val="nil"/>
              <w:left w:val="nil"/>
              <w:bottom w:val="nil"/>
            </w:tcBorders>
            <w:tcMar>
              <w:top w:w="100" w:type="dxa"/>
              <w:left w:w="100" w:type="dxa"/>
              <w:bottom w:w="100" w:type="dxa"/>
              <w:right w:w="100" w:type="dxa"/>
            </w:tcMar>
          </w:tcPr>
          <w:p w14:paraId="7776B156" w14:textId="77777777" w:rsidR="0059672C" w:rsidRDefault="0059672C" w:rsidP="000A092F">
            <w:pPr>
              <w:widowControl w:val="0"/>
              <w:spacing w:line="240" w:lineRule="auto"/>
              <w:jc w:val="center"/>
              <w:rPr>
                <w:sz w:val="16"/>
                <w:szCs w:val="16"/>
              </w:rPr>
            </w:pPr>
          </w:p>
        </w:tc>
        <w:tc>
          <w:tcPr>
            <w:tcW w:w="4766" w:type="dxa"/>
            <w:gridSpan w:val="3"/>
            <w:vMerge/>
            <w:shd w:val="clear" w:color="auto" w:fill="auto"/>
            <w:tcMar>
              <w:top w:w="100" w:type="dxa"/>
              <w:left w:w="100" w:type="dxa"/>
              <w:bottom w:w="100" w:type="dxa"/>
              <w:right w:w="100" w:type="dxa"/>
            </w:tcMar>
          </w:tcPr>
          <w:p w14:paraId="1F7E2F9F" w14:textId="77777777" w:rsidR="0059672C" w:rsidRDefault="0059672C" w:rsidP="000A092F">
            <w:pPr>
              <w:widowControl w:val="0"/>
              <w:spacing w:line="240" w:lineRule="auto"/>
              <w:jc w:val="center"/>
              <w:rPr>
                <w:sz w:val="16"/>
                <w:szCs w:val="16"/>
              </w:rPr>
            </w:pPr>
          </w:p>
        </w:tc>
      </w:tr>
    </w:tbl>
    <w:p w14:paraId="5BB43395" w14:textId="47BC73F9" w:rsidR="0059672C" w:rsidRDefault="0059672C" w:rsidP="000A092F">
      <w:pPr>
        <w:jc w:val="center"/>
        <w:rPr>
          <w:sz w:val="16"/>
          <w:szCs w:val="16"/>
        </w:rPr>
      </w:pPr>
    </w:p>
    <w:p w14:paraId="23B9EBD4" w14:textId="2E98EBB9" w:rsidR="00C25019" w:rsidRDefault="00C25019">
      <w:pPr>
        <w:rPr>
          <w:sz w:val="16"/>
          <w:szCs w:val="16"/>
        </w:rPr>
      </w:pPr>
      <w:r>
        <w:rPr>
          <w:sz w:val="16"/>
          <w:szCs w:val="16"/>
        </w:rPr>
        <w:br w:type="page"/>
      </w:r>
    </w:p>
    <w:p w14:paraId="3B97EB87" w14:textId="77777777" w:rsidR="00C25019" w:rsidRDefault="00C25019" w:rsidP="000A092F">
      <w:pPr>
        <w:jc w:val="center"/>
        <w:rPr>
          <w:sz w:val="16"/>
          <w:szCs w:val="16"/>
        </w:rPr>
      </w:pPr>
    </w:p>
    <w:p w14:paraId="2B2BCB99" w14:textId="77777777" w:rsidR="0059672C" w:rsidRPr="006423AA" w:rsidRDefault="0059672C" w:rsidP="000A092F">
      <w:pPr>
        <w:jc w:val="center"/>
        <w:rPr>
          <w:sz w:val="20"/>
          <w:szCs w:val="20"/>
        </w:rPr>
      </w:pPr>
    </w:p>
    <w:tbl>
      <w:tblPr>
        <w:tblStyle w:val="a0"/>
        <w:tblW w:w="10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90"/>
        <w:gridCol w:w="2250"/>
        <w:gridCol w:w="1170"/>
        <w:gridCol w:w="270"/>
        <w:gridCol w:w="1710"/>
        <w:gridCol w:w="1710"/>
        <w:gridCol w:w="1260"/>
      </w:tblGrid>
      <w:tr w:rsidR="006423AA" w:rsidRPr="0051072D" w14:paraId="3595EA47" w14:textId="77777777" w:rsidTr="006423AA">
        <w:tc>
          <w:tcPr>
            <w:tcW w:w="1790" w:type="dxa"/>
            <w:tcMar>
              <w:top w:w="100" w:type="dxa"/>
              <w:left w:w="100" w:type="dxa"/>
              <w:bottom w:w="100" w:type="dxa"/>
              <w:right w:w="100" w:type="dxa"/>
            </w:tcMar>
          </w:tcPr>
          <w:p w14:paraId="4A2E78B5" w14:textId="77777777" w:rsidR="0059672C" w:rsidRPr="006423AA" w:rsidRDefault="00185BE7" w:rsidP="000A092F">
            <w:pPr>
              <w:widowControl w:val="0"/>
              <w:spacing w:line="240" w:lineRule="auto"/>
              <w:jc w:val="center"/>
              <w:rPr>
                <w:b/>
                <w:sz w:val="20"/>
                <w:szCs w:val="20"/>
              </w:rPr>
            </w:pPr>
            <w:r w:rsidRPr="006423AA">
              <w:rPr>
                <w:b/>
                <w:sz w:val="20"/>
                <w:szCs w:val="20"/>
              </w:rPr>
              <w:t>Vertical Package Terminal Heat Pumps</w:t>
            </w:r>
          </w:p>
        </w:tc>
        <w:tc>
          <w:tcPr>
            <w:tcW w:w="2250" w:type="dxa"/>
            <w:tcBorders>
              <w:top w:val="nil"/>
              <w:right w:val="nil"/>
            </w:tcBorders>
            <w:tcMar>
              <w:top w:w="100" w:type="dxa"/>
              <w:left w:w="100" w:type="dxa"/>
              <w:bottom w:w="100" w:type="dxa"/>
              <w:right w:w="100" w:type="dxa"/>
            </w:tcMar>
          </w:tcPr>
          <w:p w14:paraId="73D9A692" w14:textId="77777777" w:rsidR="0059672C" w:rsidRPr="006423AA" w:rsidRDefault="0059672C" w:rsidP="000A092F">
            <w:pPr>
              <w:widowControl w:val="0"/>
              <w:spacing w:line="240" w:lineRule="auto"/>
              <w:jc w:val="center"/>
              <w:rPr>
                <w:b/>
                <w:sz w:val="20"/>
                <w:szCs w:val="20"/>
              </w:rPr>
            </w:pPr>
          </w:p>
        </w:tc>
        <w:tc>
          <w:tcPr>
            <w:tcW w:w="1170" w:type="dxa"/>
            <w:tcBorders>
              <w:top w:val="nil"/>
              <w:left w:val="nil"/>
              <w:right w:val="nil"/>
            </w:tcBorders>
            <w:tcMar>
              <w:top w:w="100" w:type="dxa"/>
              <w:left w:w="100" w:type="dxa"/>
              <w:bottom w:w="100" w:type="dxa"/>
              <w:right w:w="100" w:type="dxa"/>
            </w:tcMar>
          </w:tcPr>
          <w:p w14:paraId="7FD821AD" w14:textId="77777777" w:rsidR="0059672C" w:rsidRPr="006423AA" w:rsidRDefault="0059672C" w:rsidP="000A092F">
            <w:pPr>
              <w:widowControl w:val="0"/>
              <w:spacing w:line="240" w:lineRule="auto"/>
              <w:jc w:val="center"/>
              <w:rPr>
                <w:b/>
                <w:sz w:val="20"/>
                <w:szCs w:val="20"/>
              </w:rPr>
            </w:pPr>
          </w:p>
        </w:tc>
        <w:tc>
          <w:tcPr>
            <w:tcW w:w="270" w:type="dxa"/>
            <w:tcBorders>
              <w:top w:val="nil"/>
              <w:left w:val="nil"/>
              <w:bottom w:val="nil"/>
            </w:tcBorders>
            <w:tcMar>
              <w:top w:w="100" w:type="dxa"/>
              <w:left w:w="100" w:type="dxa"/>
              <w:bottom w:w="100" w:type="dxa"/>
              <w:right w:w="100" w:type="dxa"/>
            </w:tcMar>
          </w:tcPr>
          <w:p w14:paraId="2190E6C1" w14:textId="77777777" w:rsidR="0059672C" w:rsidRPr="006423AA" w:rsidRDefault="0059672C" w:rsidP="000A092F">
            <w:pPr>
              <w:widowControl w:val="0"/>
              <w:spacing w:line="240" w:lineRule="auto"/>
              <w:jc w:val="center"/>
              <w:rPr>
                <w:b/>
                <w:sz w:val="20"/>
                <w:szCs w:val="20"/>
              </w:rPr>
            </w:pPr>
          </w:p>
        </w:tc>
        <w:tc>
          <w:tcPr>
            <w:tcW w:w="1710" w:type="dxa"/>
            <w:tcBorders>
              <w:right w:val="single" w:sz="8" w:space="0" w:color="000000"/>
            </w:tcBorders>
            <w:tcMar>
              <w:top w:w="100" w:type="dxa"/>
              <w:left w:w="100" w:type="dxa"/>
              <w:bottom w:w="100" w:type="dxa"/>
              <w:right w:w="100" w:type="dxa"/>
            </w:tcMar>
          </w:tcPr>
          <w:p w14:paraId="4EF14C29" w14:textId="1CE59105" w:rsidR="0059672C" w:rsidRPr="006423AA" w:rsidRDefault="00185BE7" w:rsidP="000A092F">
            <w:pPr>
              <w:widowControl w:val="0"/>
              <w:spacing w:line="240" w:lineRule="auto"/>
              <w:jc w:val="center"/>
              <w:rPr>
                <w:b/>
                <w:sz w:val="20"/>
                <w:szCs w:val="20"/>
              </w:rPr>
            </w:pPr>
            <w:r w:rsidRPr="006423AA">
              <w:rPr>
                <w:b/>
                <w:sz w:val="20"/>
                <w:szCs w:val="20"/>
              </w:rPr>
              <w:t>Energy Recovery Ventilators</w:t>
            </w:r>
          </w:p>
        </w:tc>
        <w:tc>
          <w:tcPr>
            <w:tcW w:w="1710"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1A0396C4" w14:textId="77777777" w:rsidR="0059672C" w:rsidRPr="006423AA" w:rsidRDefault="0059672C" w:rsidP="000A092F">
            <w:pPr>
              <w:widowControl w:val="0"/>
              <w:spacing w:line="240" w:lineRule="auto"/>
              <w:jc w:val="center"/>
              <w:rPr>
                <w:b/>
                <w:sz w:val="20"/>
                <w:szCs w:val="20"/>
                <w:highlight w:val="yellow"/>
              </w:rPr>
            </w:pPr>
          </w:p>
        </w:tc>
        <w:tc>
          <w:tcPr>
            <w:tcW w:w="1260" w:type="dxa"/>
            <w:tcBorders>
              <w:top w:val="nil"/>
              <w:left w:val="nil"/>
              <w:bottom w:val="single" w:sz="8" w:space="0" w:color="000000"/>
              <w:right w:val="nil"/>
            </w:tcBorders>
            <w:shd w:val="clear" w:color="auto" w:fill="auto"/>
            <w:tcMar>
              <w:top w:w="100" w:type="dxa"/>
              <w:left w:w="100" w:type="dxa"/>
              <w:bottom w:w="100" w:type="dxa"/>
              <w:right w:w="100" w:type="dxa"/>
            </w:tcMar>
          </w:tcPr>
          <w:p w14:paraId="16BB96D3" w14:textId="77777777" w:rsidR="0059672C" w:rsidRPr="006423AA" w:rsidRDefault="0059672C" w:rsidP="000A092F">
            <w:pPr>
              <w:widowControl w:val="0"/>
              <w:spacing w:line="240" w:lineRule="auto"/>
              <w:jc w:val="center"/>
              <w:rPr>
                <w:b/>
                <w:sz w:val="20"/>
                <w:szCs w:val="20"/>
                <w:highlight w:val="yellow"/>
              </w:rPr>
            </w:pPr>
          </w:p>
        </w:tc>
      </w:tr>
      <w:tr w:rsidR="0059672C" w:rsidRPr="0051072D" w14:paraId="062D7CF6" w14:textId="77777777" w:rsidTr="006423AA">
        <w:trPr>
          <w:trHeight w:val="375"/>
        </w:trPr>
        <w:tc>
          <w:tcPr>
            <w:tcW w:w="1790" w:type="dxa"/>
            <w:shd w:val="clear" w:color="auto" w:fill="auto"/>
            <w:tcMar>
              <w:top w:w="100" w:type="dxa"/>
              <w:left w:w="100" w:type="dxa"/>
              <w:bottom w:w="100" w:type="dxa"/>
              <w:right w:w="100" w:type="dxa"/>
            </w:tcMar>
          </w:tcPr>
          <w:p w14:paraId="53498686" w14:textId="77777777" w:rsidR="0059672C" w:rsidRPr="006423AA" w:rsidRDefault="00185BE7" w:rsidP="000A092F">
            <w:pPr>
              <w:widowControl w:val="0"/>
              <w:spacing w:line="240" w:lineRule="auto"/>
              <w:jc w:val="center"/>
              <w:rPr>
                <w:b/>
                <w:sz w:val="20"/>
                <w:szCs w:val="20"/>
              </w:rPr>
            </w:pPr>
            <w:r w:rsidRPr="006423AA">
              <w:rPr>
                <w:b/>
                <w:sz w:val="20"/>
                <w:szCs w:val="20"/>
              </w:rPr>
              <w:t>Measure Code</w:t>
            </w:r>
          </w:p>
        </w:tc>
        <w:tc>
          <w:tcPr>
            <w:tcW w:w="2250" w:type="dxa"/>
            <w:shd w:val="clear" w:color="auto" w:fill="auto"/>
            <w:tcMar>
              <w:top w:w="100" w:type="dxa"/>
              <w:left w:w="100" w:type="dxa"/>
              <w:bottom w:w="100" w:type="dxa"/>
              <w:right w:w="100" w:type="dxa"/>
            </w:tcMar>
          </w:tcPr>
          <w:p w14:paraId="46BAAFA0" w14:textId="77777777" w:rsidR="0059672C" w:rsidRPr="006423AA" w:rsidRDefault="00185BE7" w:rsidP="000A092F">
            <w:pPr>
              <w:widowControl w:val="0"/>
              <w:spacing w:line="240" w:lineRule="auto"/>
              <w:jc w:val="center"/>
              <w:rPr>
                <w:b/>
                <w:sz w:val="20"/>
                <w:szCs w:val="20"/>
              </w:rPr>
            </w:pPr>
            <w:r w:rsidRPr="006423AA">
              <w:rPr>
                <w:b/>
                <w:sz w:val="20"/>
                <w:szCs w:val="20"/>
              </w:rPr>
              <w:t>Cooling Capacity</w:t>
            </w:r>
          </w:p>
          <w:p w14:paraId="02F06B04" w14:textId="77777777" w:rsidR="0059672C" w:rsidRPr="006423AA" w:rsidRDefault="00185BE7" w:rsidP="000A092F">
            <w:pPr>
              <w:widowControl w:val="0"/>
              <w:spacing w:line="240" w:lineRule="auto"/>
              <w:jc w:val="center"/>
              <w:rPr>
                <w:b/>
                <w:sz w:val="20"/>
                <w:szCs w:val="20"/>
              </w:rPr>
            </w:pPr>
            <w:r w:rsidRPr="006423AA">
              <w:rPr>
                <w:b/>
                <w:sz w:val="20"/>
                <w:szCs w:val="20"/>
              </w:rPr>
              <w:t>Btu per Hour</w:t>
            </w:r>
          </w:p>
        </w:tc>
        <w:tc>
          <w:tcPr>
            <w:tcW w:w="1170" w:type="dxa"/>
            <w:shd w:val="clear" w:color="auto" w:fill="auto"/>
            <w:tcMar>
              <w:top w:w="100" w:type="dxa"/>
              <w:left w:w="100" w:type="dxa"/>
              <w:bottom w:w="100" w:type="dxa"/>
              <w:right w:w="100" w:type="dxa"/>
            </w:tcMar>
          </w:tcPr>
          <w:p w14:paraId="5C461C6B" w14:textId="77777777" w:rsidR="0059672C" w:rsidRPr="006423AA" w:rsidRDefault="00185BE7" w:rsidP="000A092F">
            <w:pPr>
              <w:widowControl w:val="0"/>
              <w:spacing w:line="240" w:lineRule="auto"/>
              <w:jc w:val="center"/>
              <w:rPr>
                <w:b/>
                <w:sz w:val="20"/>
                <w:szCs w:val="20"/>
              </w:rPr>
            </w:pPr>
            <w:r w:rsidRPr="006423AA">
              <w:rPr>
                <w:b/>
                <w:sz w:val="20"/>
                <w:szCs w:val="20"/>
              </w:rPr>
              <w:t>FON Incentive</w:t>
            </w:r>
          </w:p>
        </w:tc>
        <w:tc>
          <w:tcPr>
            <w:tcW w:w="270" w:type="dxa"/>
            <w:vMerge w:val="restart"/>
            <w:tcBorders>
              <w:top w:val="nil"/>
              <w:bottom w:val="nil"/>
            </w:tcBorders>
            <w:tcMar>
              <w:top w:w="100" w:type="dxa"/>
              <w:left w:w="100" w:type="dxa"/>
              <w:bottom w:w="100" w:type="dxa"/>
              <w:right w:w="100" w:type="dxa"/>
            </w:tcMar>
          </w:tcPr>
          <w:p w14:paraId="08BD15E9" w14:textId="77777777" w:rsidR="0059672C" w:rsidRPr="006423AA" w:rsidRDefault="0059672C" w:rsidP="000A092F">
            <w:pPr>
              <w:widowControl w:val="0"/>
              <w:spacing w:line="240" w:lineRule="auto"/>
              <w:jc w:val="center"/>
              <w:rPr>
                <w:b/>
                <w:sz w:val="20"/>
                <w:szCs w:val="20"/>
              </w:rPr>
            </w:pPr>
          </w:p>
        </w:tc>
        <w:tc>
          <w:tcPr>
            <w:tcW w:w="1710" w:type="dxa"/>
            <w:shd w:val="clear" w:color="auto" w:fill="auto"/>
            <w:tcMar>
              <w:top w:w="100" w:type="dxa"/>
              <w:left w:w="100" w:type="dxa"/>
              <w:bottom w:w="100" w:type="dxa"/>
              <w:right w:w="100" w:type="dxa"/>
            </w:tcMar>
          </w:tcPr>
          <w:p w14:paraId="58FE3860" w14:textId="77777777" w:rsidR="0059672C" w:rsidRPr="006423AA" w:rsidRDefault="00185BE7" w:rsidP="000A092F">
            <w:pPr>
              <w:widowControl w:val="0"/>
              <w:spacing w:line="240" w:lineRule="auto"/>
              <w:jc w:val="center"/>
              <w:rPr>
                <w:b/>
                <w:sz w:val="20"/>
                <w:szCs w:val="20"/>
              </w:rPr>
            </w:pPr>
            <w:r w:rsidRPr="006423AA">
              <w:rPr>
                <w:b/>
                <w:sz w:val="20"/>
                <w:szCs w:val="20"/>
              </w:rPr>
              <w:t>Measure Code</w:t>
            </w:r>
          </w:p>
        </w:tc>
        <w:tc>
          <w:tcPr>
            <w:tcW w:w="1710" w:type="dxa"/>
            <w:tcBorders>
              <w:top w:val="single" w:sz="8" w:space="0" w:color="000000"/>
            </w:tcBorders>
            <w:shd w:val="clear" w:color="auto" w:fill="auto"/>
            <w:tcMar>
              <w:top w:w="100" w:type="dxa"/>
              <w:left w:w="100" w:type="dxa"/>
              <w:bottom w:w="100" w:type="dxa"/>
              <w:right w:w="100" w:type="dxa"/>
            </w:tcMar>
          </w:tcPr>
          <w:p w14:paraId="2BC5A593" w14:textId="77777777" w:rsidR="0059672C" w:rsidRPr="006423AA" w:rsidRDefault="00185BE7" w:rsidP="000A092F">
            <w:pPr>
              <w:widowControl w:val="0"/>
              <w:spacing w:line="240" w:lineRule="auto"/>
              <w:jc w:val="center"/>
              <w:rPr>
                <w:b/>
                <w:sz w:val="20"/>
                <w:szCs w:val="20"/>
              </w:rPr>
            </w:pPr>
            <w:r w:rsidRPr="006423AA">
              <w:rPr>
                <w:b/>
                <w:sz w:val="20"/>
                <w:szCs w:val="20"/>
              </w:rPr>
              <w:t>Sensible Heat Recovery</w:t>
            </w:r>
          </w:p>
        </w:tc>
        <w:tc>
          <w:tcPr>
            <w:tcW w:w="1260" w:type="dxa"/>
            <w:tcBorders>
              <w:top w:val="single" w:sz="8" w:space="0" w:color="000000"/>
            </w:tcBorders>
            <w:shd w:val="clear" w:color="auto" w:fill="auto"/>
            <w:tcMar>
              <w:top w:w="100" w:type="dxa"/>
              <w:left w:w="100" w:type="dxa"/>
              <w:bottom w:w="100" w:type="dxa"/>
              <w:right w:w="100" w:type="dxa"/>
            </w:tcMar>
          </w:tcPr>
          <w:p w14:paraId="586DC50E" w14:textId="77777777" w:rsidR="0059672C" w:rsidRPr="006423AA" w:rsidRDefault="00185BE7" w:rsidP="000A092F">
            <w:pPr>
              <w:widowControl w:val="0"/>
              <w:spacing w:line="240" w:lineRule="auto"/>
              <w:jc w:val="center"/>
              <w:rPr>
                <w:b/>
                <w:sz w:val="20"/>
                <w:szCs w:val="20"/>
              </w:rPr>
            </w:pPr>
            <w:r w:rsidRPr="006423AA">
              <w:rPr>
                <w:b/>
                <w:sz w:val="20"/>
                <w:szCs w:val="20"/>
              </w:rPr>
              <w:t>Incentive per CFM</w:t>
            </w:r>
          </w:p>
        </w:tc>
      </w:tr>
      <w:tr w:rsidR="0059672C" w:rsidRPr="0051072D" w14:paraId="073945B3" w14:textId="77777777" w:rsidTr="006423AA">
        <w:trPr>
          <w:trHeight w:val="222"/>
        </w:trPr>
        <w:tc>
          <w:tcPr>
            <w:tcW w:w="1790" w:type="dxa"/>
            <w:vMerge w:val="restart"/>
            <w:shd w:val="clear" w:color="auto" w:fill="auto"/>
            <w:tcMar>
              <w:top w:w="100" w:type="dxa"/>
              <w:left w:w="100" w:type="dxa"/>
              <w:bottom w:w="100" w:type="dxa"/>
              <w:right w:w="100" w:type="dxa"/>
            </w:tcMar>
          </w:tcPr>
          <w:p w14:paraId="1A1F98CD" w14:textId="77777777" w:rsidR="0059672C" w:rsidRPr="006423AA" w:rsidRDefault="0059672C" w:rsidP="000A092F">
            <w:pPr>
              <w:widowControl w:val="0"/>
              <w:spacing w:line="240" w:lineRule="auto"/>
              <w:jc w:val="center"/>
              <w:rPr>
                <w:sz w:val="20"/>
                <w:szCs w:val="20"/>
              </w:rPr>
            </w:pPr>
          </w:p>
          <w:p w14:paraId="4935A320" w14:textId="77777777" w:rsidR="0059672C" w:rsidRPr="006423AA" w:rsidRDefault="0059672C" w:rsidP="000A092F">
            <w:pPr>
              <w:widowControl w:val="0"/>
              <w:spacing w:line="240" w:lineRule="auto"/>
              <w:jc w:val="center"/>
              <w:rPr>
                <w:sz w:val="20"/>
                <w:szCs w:val="20"/>
              </w:rPr>
            </w:pPr>
          </w:p>
          <w:p w14:paraId="29BFD460" w14:textId="77777777" w:rsidR="0059672C" w:rsidRPr="006423AA" w:rsidRDefault="00185BE7" w:rsidP="000A092F">
            <w:pPr>
              <w:widowControl w:val="0"/>
              <w:spacing w:line="240" w:lineRule="auto"/>
              <w:jc w:val="center"/>
              <w:rPr>
                <w:sz w:val="20"/>
                <w:szCs w:val="20"/>
              </w:rPr>
            </w:pPr>
            <w:r w:rsidRPr="006423AA">
              <w:rPr>
                <w:sz w:val="20"/>
                <w:szCs w:val="20"/>
              </w:rPr>
              <w:t>VPTHP</w:t>
            </w:r>
          </w:p>
          <w:p w14:paraId="3F4320DF" w14:textId="77777777" w:rsidR="0059672C" w:rsidRPr="006423AA" w:rsidRDefault="0059672C" w:rsidP="000A092F">
            <w:pPr>
              <w:widowControl w:val="0"/>
              <w:spacing w:line="240" w:lineRule="auto"/>
              <w:jc w:val="center"/>
              <w:rPr>
                <w:sz w:val="20"/>
                <w:szCs w:val="20"/>
              </w:rPr>
            </w:pPr>
          </w:p>
        </w:tc>
        <w:tc>
          <w:tcPr>
            <w:tcW w:w="2250" w:type="dxa"/>
            <w:shd w:val="clear" w:color="auto" w:fill="auto"/>
            <w:tcMar>
              <w:top w:w="100" w:type="dxa"/>
              <w:left w:w="100" w:type="dxa"/>
              <w:bottom w:w="100" w:type="dxa"/>
              <w:right w:w="100" w:type="dxa"/>
            </w:tcMar>
          </w:tcPr>
          <w:p w14:paraId="0D50D51F" w14:textId="77777777" w:rsidR="0059672C" w:rsidRPr="006423AA" w:rsidRDefault="00185BE7" w:rsidP="006423AA">
            <w:pPr>
              <w:widowControl w:val="0"/>
              <w:spacing w:line="240" w:lineRule="auto"/>
              <w:rPr>
                <w:sz w:val="20"/>
                <w:szCs w:val="20"/>
              </w:rPr>
            </w:pPr>
            <w:r w:rsidRPr="006423AA">
              <w:rPr>
                <w:sz w:val="20"/>
                <w:szCs w:val="20"/>
              </w:rPr>
              <w:t>&lt; 7,000</w:t>
            </w:r>
          </w:p>
        </w:tc>
        <w:tc>
          <w:tcPr>
            <w:tcW w:w="1170" w:type="dxa"/>
            <w:shd w:val="clear" w:color="auto" w:fill="auto"/>
            <w:tcMar>
              <w:top w:w="100" w:type="dxa"/>
              <w:left w:w="100" w:type="dxa"/>
              <w:bottom w:w="100" w:type="dxa"/>
              <w:right w:w="100" w:type="dxa"/>
            </w:tcMar>
          </w:tcPr>
          <w:p w14:paraId="710CAC06" w14:textId="77777777" w:rsidR="0059672C" w:rsidRPr="006423AA" w:rsidRDefault="00185BE7" w:rsidP="000A092F">
            <w:pPr>
              <w:widowControl w:val="0"/>
              <w:spacing w:line="240" w:lineRule="auto"/>
              <w:jc w:val="center"/>
              <w:rPr>
                <w:sz w:val="20"/>
                <w:szCs w:val="20"/>
              </w:rPr>
            </w:pPr>
            <w:r w:rsidRPr="006423AA">
              <w:rPr>
                <w:sz w:val="20"/>
                <w:szCs w:val="20"/>
              </w:rPr>
              <w:t>$1,100</w:t>
            </w:r>
          </w:p>
        </w:tc>
        <w:tc>
          <w:tcPr>
            <w:tcW w:w="270" w:type="dxa"/>
            <w:vMerge/>
            <w:tcBorders>
              <w:top w:val="nil"/>
              <w:bottom w:val="nil"/>
            </w:tcBorders>
            <w:tcMar>
              <w:top w:w="100" w:type="dxa"/>
              <w:left w:w="100" w:type="dxa"/>
              <w:bottom w:w="100" w:type="dxa"/>
              <w:right w:w="100" w:type="dxa"/>
            </w:tcMar>
          </w:tcPr>
          <w:p w14:paraId="0E305101" w14:textId="77777777" w:rsidR="0059672C" w:rsidRPr="006423AA" w:rsidRDefault="0059672C" w:rsidP="000A092F">
            <w:pPr>
              <w:widowControl w:val="0"/>
              <w:spacing w:line="240" w:lineRule="auto"/>
              <w:jc w:val="center"/>
              <w:rPr>
                <w:sz w:val="20"/>
                <w:szCs w:val="20"/>
              </w:rPr>
            </w:pPr>
          </w:p>
        </w:tc>
        <w:tc>
          <w:tcPr>
            <w:tcW w:w="1710" w:type="dxa"/>
            <w:vMerge w:val="restart"/>
            <w:shd w:val="clear" w:color="auto" w:fill="auto"/>
            <w:tcMar>
              <w:top w:w="100" w:type="dxa"/>
              <w:left w:w="100" w:type="dxa"/>
              <w:bottom w:w="100" w:type="dxa"/>
              <w:right w:w="100" w:type="dxa"/>
            </w:tcMar>
          </w:tcPr>
          <w:p w14:paraId="6EA03959" w14:textId="77777777" w:rsidR="0059672C" w:rsidRPr="006423AA" w:rsidRDefault="0059672C" w:rsidP="000A092F">
            <w:pPr>
              <w:widowControl w:val="0"/>
              <w:spacing w:line="240" w:lineRule="auto"/>
              <w:jc w:val="center"/>
              <w:rPr>
                <w:sz w:val="20"/>
                <w:szCs w:val="20"/>
              </w:rPr>
            </w:pPr>
          </w:p>
          <w:p w14:paraId="13C50F0F" w14:textId="77777777" w:rsidR="0059672C" w:rsidRPr="006423AA" w:rsidRDefault="0059672C" w:rsidP="000A092F">
            <w:pPr>
              <w:widowControl w:val="0"/>
              <w:spacing w:line="240" w:lineRule="auto"/>
              <w:jc w:val="center"/>
              <w:rPr>
                <w:sz w:val="20"/>
                <w:szCs w:val="20"/>
              </w:rPr>
            </w:pPr>
          </w:p>
          <w:p w14:paraId="09DF7284" w14:textId="77777777" w:rsidR="0059672C" w:rsidRPr="006423AA" w:rsidRDefault="0059672C" w:rsidP="000A092F">
            <w:pPr>
              <w:widowControl w:val="0"/>
              <w:spacing w:line="240" w:lineRule="auto"/>
              <w:jc w:val="center"/>
              <w:rPr>
                <w:sz w:val="20"/>
                <w:szCs w:val="20"/>
              </w:rPr>
            </w:pPr>
          </w:p>
          <w:p w14:paraId="5C38F10B" w14:textId="77777777" w:rsidR="0059672C" w:rsidRPr="006423AA" w:rsidRDefault="0059672C" w:rsidP="000A092F">
            <w:pPr>
              <w:widowControl w:val="0"/>
              <w:spacing w:line="240" w:lineRule="auto"/>
              <w:jc w:val="center"/>
              <w:rPr>
                <w:sz w:val="20"/>
                <w:szCs w:val="20"/>
              </w:rPr>
            </w:pPr>
          </w:p>
          <w:p w14:paraId="0F840A97" w14:textId="77777777" w:rsidR="0059672C" w:rsidRPr="006423AA" w:rsidRDefault="00185BE7" w:rsidP="000A092F">
            <w:pPr>
              <w:widowControl w:val="0"/>
              <w:spacing w:line="240" w:lineRule="auto"/>
              <w:jc w:val="center"/>
              <w:rPr>
                <w:sz w:val="20"/>
                <w:szCs w:val="20"/>
              </w:rPr>
            </w:pPr>
            <w:r w:rsidRPr="006423AA">
              <w:rPr>
                <w:sz w:val="20"/>
                <w:szCs w:val="20"/>
              </w:rPr>
              <w:t>ERV</w:t>
            </w:r>
          </w:p>
        </w:tc>
        <w:tc>
          <w:tcPr>
            <w:tcW w:w="1710" w:type="dxa"/>
            <w:shd w:val="clear" w:color="auto" w:fill="auto"/>
            <w:tcMar>
              <w:top w:w="100" w:type="dxa"/>
              <w:left w:w="100" w:type="dxa"/>
              <w:bottom w:w="100" w:type="dxa"/>
              <w:right w:w="100" w:type="dxa"/>
            </w:tcMar>
          </w:tcPr>
          <w:p w14:paraId="5797034B" w14:textId="77777777" w:rsidR="0059672C" w:rsidRPr="006423AA" w:rsidRDefault="00185BE7" w:rsidP="006423AA">
            <w:pPr>
              <w:widowControl w:val="0"/>
              <w:spacing w:line="240" w:lineRule="auto"/>
              <w:rPr>
                <w:sz w:val="20"/>
                <w:szCs w:val="20"/>
              </w:rPr>
            </w:pPr>
            <w:r w:rsidRPr="006423AA">
              <w:rPr>
                <w:rFonts w:ascii="Arial Unicode MS" w:eastAsia="Arial Unicode MS" w:hAnsi="Arial Unicode MS" w:cs="Arial Unicode MS"/>
                <w:sz w:val="20"/>
                <w:szCs w:val="20"/>
              </w:rPr>
              <w:t>≥ 55% to &lt; 65%</w:t>
            </w:r>
          </w:p>
        </w:tc>
        <w:tc>
          <w:tcPr>
            <w:tcW w:w="1260" w:type="dxa"/>
            <w:shd w:val="clear" w:color="auto" w:fill="auto"/>
            <w:tcMar>
              <w:top w:w="100" w:type="dxa"/>
              <w:left w:w="100" w:type="dxa"/>
              <w:bottom w:w="100" w:type="dxa"/>
              <w:right w:w="100" w:type="dxa"/>
            </w:tcMar>
          </w:tcPr>
          <w:p w14:paraId="5766362D" w14:textId="77777777" w:rsidR="0059672C" w:rsidRPr="006423AA" w:rsidRDefault="00185BE7" w:rsidP="000A092F">
            <w:pPr>
              <w:widowControl w:val="0"/>
              <w:spacing w:line="240" w:lineRule="auto"/>
              <w:jc w:val="center"/>
              <w:rPr>
                <w:sz w:val="20"/>
                <w:szCs w:val="20"/>
              </w:rPr>
            </w:pPr>
            <w:r w:rsidRPr="006423AA">
              <w:rPr>
                <w:sz w:val="20"/>
                <w:szCs w:val="20"/>
              </w:rPr>
              <w:t>$2.25/CFM</w:t>
            </w:r>
          </w:p>
        </w:tc>
      </w:tr>
      <w:tr w:rsidR="0059672C" w:rsidRPr="0051072D" w14:paraId="188C28C4" w14:textId="77777777" w:rsidTr="006423AA">
        <w:trPr>
          <w:trHeight w:val="240"/>
        </w:trPr>
        <w:tc>
          <w:tcPr>
            <w:tcW w:w="1790" w:type="dxa"/>
            <w:vMerge/>
            <w:shd w:val="clear" w:color="auto" w:fill="auto"/>
            <w:tcMar>
              <w:top w:w="100" w:type="dxa"/>
              <w:left w:w="100" w:type="dxa"/>
              <w:bottom w:w="100" w:type="dxa"/>
              <w:right w:w="100" w:type="dxa"/>
            </w:tcMar>
          </w:tcPr>
          <w:p w14:paraId="3B33A657" w14:textId="77777777" w:rsidR="0059672C" w:rsidRPr="006423AA" w:rsidRDefault="0059672C" w:rsidP="000A092F">
            <w:pPr>
              <w:widowControl w:val="0"/>
              <w:spacing w:line="240" w:lineRule="auto"/>
              <w:jc w:val="center"/>
              <w:rPr>
                <w:sz w:val="20"/>
                <w:szCs w:val="20"/>
              </w:rPr>
            </w:pPr>
          </w:p>
        </w:tc>
        <w:tc>
          <w:tcPr>
            <w:tcW w:w="2250" w:type="dxa"/>
            <w:shd w:val="clear" w:color="auto" w:fill="auto"/>
            <w:tcMar>
              <w:top w:w="100" w:type="dxa"/>
              <w:left w:w="100" w:type="dxa"/>
              <w:bottom w:w="100" w:type="dxa"/>
              <w:right w:w="100" w:type="dxa"/>
            </w:tcMar>
          </w:tcPr>
          <w:p w14:paraId="478127EE" w14:textId="77777777" w:rsidR="0059672C" w:rsidRPr="006423AA" w:rsidRDefault="00185BE7" w:rsidP="006423AA">
            <w:pPr>
              <w:widowControl w:val="0"/>
              <w:spacing w:line="240" w:lineRule="auto"/>
              <w:rPr>
                <w:sz w:val="20"/>
                <w:szCs w:val="20"/>
              </w:rPr>
            </w:pPr>
            <w:r w:rsidRPr="006423AA">
              <w:rPr>
                <w:rFonts w:ascii="Arial Unicode MS" w:eastAsia="Arial Unicode MS" w:hAnsi="Arial Unicode MS" w:cs="Arial Unicode MS"/>
                <w:sz w:val="20"/>
                <w:szCs w:val="20"/>
              </w:rPr>
              <w:t>≥ 7,000 and ≤ 15,000</w:t>
            </w:r>
          </w:p>
        </w:tc>
        <w:tc>
          <w:tcPr>
            <w:tcW w:w="1170" w:type="dxa"/>
            <w:shd w:val="clear" w:color="auto" w:fill="auto"/>
            <w:tcMar>
              <w:top w:w="100" w:type="dxa"/>
              <w:left w:w="100" w:type="dxa"/>
              <w:bottom w:w="100" w:type="dxa"/>
              <w:right w:w="100" w:type="dxa"/>
            </w:tcMar>
          </w:tcPr>
          <w:p w14:paraId="40E5A483" w14:textId="77777777" w:rsidR="0059672C" w:rsidRPr="006423AA" w:rsidRDefault="00185BE7" w:rsidP="000A092F">
            <w:pPr>
              <w:widowControl w:val="0"/>
              <w:spacing w:line="240" w:lineRule="auto"/>
              <w:jc w:val="center"/>
              <w:rPr>
                <w:sz w:val="20"/>
                <w:szCs w:val="20"/>
              </w:rPr>
            </w:pPr>
            <w:r w:rsidRPr="006423AA">
              <w:rPr>
                <w:sz w:val="20"/>
                <w:szCs w:val="20"/>
              </w:rPr>
              <w:t>$1,350</w:t>
            </w:r>
          </w:p>
        </w:tc>
        <w:tc>
          <w:tcPr>
            <w:tcW w:w="270" w:type="dxa"/>
            <w:vMerge/>
            <w:tcBorders>
              <w:top w:val="nil"/>
              <w:bottom w:val="nil"/>
            </w:tcBorders>
            <w:tcMar>
              <w:top w:w="100" w:type="dxa"/>
              <w:left w:w="100" w:type="dxa"/>
              <w:bottom w:w="100" w:type="dxa"/>
              <w:right w:w="100" w:type="dxa"/>
            </w:tcMar>
          </w:tcPr>
          <w:p w14:paraId="44E50144" w14:textId="77777777" w:rsidR="0059672C" w:rsidRPr="006423AA" w:rsidRDefault="0059672C" w:rsidP="000A092F">
            <w:pPr>
              <w:widowControl w:val="0"/>
              <w:spacing w:line="240" w:lineRule="auto"/>
              <w:jc w:val="center"/>
              <w:rPr>
                <w:sz w:val="20"/>
                <w:szCs w:val="20"/>
              </w:rPr>
            </w:pPr>
          </w:p>
        </w:tc>
        <w:tc>
          <w:tcPr>
            <w:tcW w:w="1710" w:type="dxa"/>
            <w:vMerge/>
            <w:shd w:val="clear" w:color="auto" w:fill="auto"/>
            <w:tcMar>
              <w:top w:w="100" w:type="dxa"/>
              <w:left w:w="100" w:type="dxa"/>
              <w:bottom w:w="100" w:type="dxa"/>
              <w:right w:w="100" w:type="dxa"/>
            </w:tcMar>
          </w:tcPr>
          <w:p w14:paraId="206E7914" w14:textId="77777777" w:rsidR="0059672C" w:rsidRPr="006423AA" w:rsidRDefault="0059672C" w:rsidP="000A092F">
            <w:pPr>
              <w:widowControl w:val="0"/>
              <w:spacing w:line="240" w:lineRule="auto"/>
              <w:jc w:val="center"/>
              <w:rPr>
                <w:sz w:val="20"/>
                <w:szCs w:val="20"/>
              </w:rPr>
            </w:pPr>
          </w:p>
        </w:tc>
        <w:tc>
          <w:tcPr>
            <w:tcW w:w="1710" w:type="dxa"/>
            <w:shd w:val="clear" w:color="auto" w:fill="auto"/>
            <w:tcMar>
              <w:top w:w="100" w:type="dxa"/>
              <w:left w:w="100" w:type="dxa"/>
              <w:bottom w:w="100" w:type="dxa"/>
              <w:right w:w="100" w:type="dxa"/>
            </w:tcMar>
          </w:tcPr>
          <w:p w14:paraId="4927B2E8" w14:textId="77777777" w:rsidR="0059672C" w:rsidRPr="006423AA" w:rsidRDefault="00185BE7" w:rsidP="006423AA">
            <w:pPr>
              <w:widowControl w:val="0"/>
              <w:spacing w:line="240" w:lineRule="auto"/>
              <w:rPr>
                <w:sz w:val="20"/>
                <w:szCs w:val="20"/>
              </w:rPr>
            </w:pPr>
            <w:r w:rsidRPr="006423AA">
              <w:rPr>
                <w:rFonts w:ascii="Arial Unicode MS" w:eastAsia="Arial Unicode MS" w:hAnsi="Arial Unicode MS" w:cs="Arial Unicode MS"/>
                <w:sz w:val="20"/>
                <w:szCs w:val="20"/>
              </w:rPr>
              <w:t>≥ 65% to &lt; 75%</w:t>
            </w:r>
          </w:p>
        </w:tc>
        <w:tc>
          <w:tcPr>
            <w:tcW w:w="1260" w:type="dxa"/>
            <w:shd w:val="clear" w:color="auto" w:fill="auto"/>
            <w:tcMar>
              <w:top w:w="100" w:type="dxa"/>
              <w:left w:w="100" w:type="dxa"/>
              <w:bottom w:w="100" w:type="dxa"/>
              <w:right w:w="100" w:type="dxa"/>
            </w:tcMar>
          </w:tcPr>
          <w:p w14:paraId="1307426E" w14:textId="77777777" w:rsidR="0059672C" w:rsidRPr="006423AA" w:rsidRDefault="00185BE7" w:rsidP="000A092F">
            <w:pPr>
              <w:widowControl w:val="0"/>
              <w:spacing w:line="240" w:lineRule="auto"/>
              <w:jc w:val="center"/>
              <w:rPr>
                <w:sz w:val="20"/>
                <w:szCs w:val="20"/>
              </w:rPr>
            </w:pPr>
            <w:r w:rsidRPr="006423AA">
              <w:rPr>
                <w:sz w:val="20"/>
                <w:szCs w:val="20"/>
              </w:rPr>
              <w:t>$2.50/CFM</w:t>
            </w:r>
          </w:p>
        </w:tc>
      </w:tr>
      <w:tr w:rsidR="0059672C" w:rsidRPr="0051072D" w14:paraId="3DD33FAF" w14:textId="77777777" w:rsidTr="006423AA">
        <w:trPr>
          <w:trHeight w:val="330"/>
        </w:trPr>
        <w:tc>
          <w:tcPr>
            <w:tcW w:w="1790" w:type="dxa"/>
            <w:vMerge/>
            <w:shd w:val="clear" w:color="auto" w:fill="auto"/>
            <w:tcMar>
              <w:top w:w="100" w:type="dxa"/>
              <w:left w:w="100" w:type="dxa"/>
              <w:bottom w:w="100" w:type="dxa"/>
              <w:right w:w="100" w:type="dxa"/>
            </w:tcMar>
          </w:tcPr>
          <w:p w14:paraId="5404A086" w14:textId="77777777" w:rsidR="0059672C" w:rsidRPr="006423AA" w:rsidRDefault="0059672C" w:rsidP="000A092F">
            <w:pPr>
              <w:widowControl w:val="0"/>
              <w:spacing w:line="240" w:lineRule="auto"/>
              <w:jc w:val="center"/>
              <w:rPr>
                <w:sz w:val="20"/>
                <w:szCs w:val="20"/>
              </w:rPr>
            </w:pPr>
          </w:p>
        </w:tc>
        <w:tc>
          <w:tcPr>
            <w:tcW w:w="2250" w:type="dxa"/>
            <w:shd w:val="clear" w:color="auto" w:fill="auto"/>
            <w:tcMar>
              <w:top w:w="100" w:type="dxa"/>
              <w:left w:w="100" w:type="dxa"/>
              <w:bottom w:w="100" w:type="dxa"/>
              <w:right w:w="100" w:type="dxa"/>
            </w:tcMar>
          </w:tcPr>
          <w:p w14:paraId="508F0CCB" w14:textId="77777777" w:rsidR="0059672C" w:rsidRPr="006423AA" w:rsidRDefault="00185BE7" w:rsidP="006423AA">
            <w:pPr>
              <w:widowControl w:val="0"/>
              <w:spacing w:line="240" w:lineRule="auto"/>
              <w:rPr>
                <w:rFonts w:ascii="Calibri" w:eastAsia="Calibri" w:hAnsi="Calibri" w:cs="Calibri"/>
                <w:sz w:val="20"/>
                <w:szCs w:val="20"/>
              </w:rPr>
            </w:pPr>
            <w:r w:rsidRPr="006423AA">
              <w:rPr>
                <w:rFonts w:ascii="Calibri" w:eastAsia="Calibri" w:hAnsi="Calibri" w:cs="Calibri"/>
                <w:sz w:val="20"/>
                <w:szCs w:val="20"/>
              </w:rPr>
              <w:t>&gt; 15,000</w:t>
            </w:r>
          </w:p>
        </w:tc>
        <w:tc>
          <w:tcPr>
            <w:tcW w:w="1170" w:type="dxa"/>
            <w:shd w:val="clear" w:color="auto" w:fill="auto"/>
            <w:tcMar>
              <w:top w:w="100" w:type="dxa"/>
              <w:left w:w="100" w:type="dxa"/>
              <w:bottom w:w="100" w:type="dxa"/>
              <w:right w:w="100" w:type="dxa"/>
            </w:tcMar>
          </w:tcPr>
          <w:p w14:paraId="1AEAB8F7" w14:textId="77777777" w:rsidR="0059672C" w:rsidRPr="006423AA" w:rsidRDefault="00185BE7" w:rsidP="000A092F">
            <w:pPr>
              <w:widowControl w:val="0"/>
              <w:spacing w:line="240" w:lineRule="auto"/>
              <w:jc w:val="center"/>
              <w:rPr>
                <w:sz w:val="20"/>
                <w:szCs w:val="20"/>
              </w:rPr>
            </w:pPr>
            <w:r w:rsidRPr="006423AA">
              <w:rPr>
                <w:sz w:val="20"/>
                <w:szCs w:val="20"/>
              </w:rPr>
              <w:t>$1,600</w:t>
            </w:r>
          </w:p>
        </w:tc>
        <w:tc>
          <w:tcPr>
            <w:tcW w:w="270" w:type="dxa"/>
            <w:vMerge/>
            <w:tcBorders>
              <w:top w:val="nil"/>
              <w:bottom w:val="nil"/>
            </w:tcBorders>
            <w:tcMar>
              <w:top w:w="100" w:type="dxa"/>
              <w:left w:w="100" w:type="dxa"/>
              <w:bottom w:w="100" w:type="dxa"/>
              <w:right w:w="100" w:type="dxa"/>
            </w:tcMar>
          </w:tcPr>
          <w:p w14:paraId="39C6A0D1" w14:textId="77777777" w:rsidR="0059672C" w:rsidRPr="006423AA" w:rsidRDefault="0059672C" w:rsidP="000A092F">
            <w:pPr>
              <w:widowControl w:val="0"/>
              <w:spacing w:line="240" w:lineRule="auto"/>
              <w:jc w:val="center"/>
              <w:rPr>
                <w:sz w:val="20"/>
                <w:szCs w:val="20"/>
              </w:rPr>
            </w:pPr>
          </w:p>
        </w:tc>
        <w:tc>
          <w:tcPr>
            <w:tcW w:w="1710" w:type="dxa"/>
            <w:vMerge/>
            <w:shd w:val="clear" w:color="auto" w:fill="auto"/>
            <w:tcMar>
              <w:top w:w="100" w:type="dxa"/>
              <w:left w:w="100" w:type="dxa"/>
              <w:bottom w:w="100" w:type="dxa"/>
              <w:right w:w="100" w:type="dxa"/>
            </w:tcMar>
          </w:tcPr>
          <w:p w14:paraId="1414378A" w14:textId="77777777" w:rsidR="0059672C" w:rsidRPr="006423AA" w:rsidRDefault="0059672C" w:rsidP="000A092F">
            <w:pPr>
              <w:widowControl w:val="0"/>
              <w:spacing w:line="240" w:lineRule="auto"/>
              <w:jc w:val="center"/>
              <w:rPr>
                <w:sz w:val="20"/>
                <w:szCs w:val="20"/>
              </w:rPr>
            </w:pPr>
          </w:p>
        </w:tc>
        <w:tc>
          <w:tcPr>
            <w:tcW w:w="1710" w:type="dxa"/>
            <w:shd w:val="clear" w:color="auto" w:fill="auto"/>
            <w:tcMar>
              <w:top w:w="100" w:type="dxa"/>
              <w:left w:w="100" w:type="dxa"/>
              <w:bottom w:w="100" w:type="dxa"/>
              <w:right w:w="100" w:type="dxa"/>
            </w:tcMar>
          </w:tcPr>
          <w:p w14:paraId="66A352CA" w14:textId="77777777" w:rsidR="0059672C" w:rsidRPr="006423AA" w:rsidRDefault="00185BE7" w:rsidP="006423AA">
            <w:pPr>
              <w:widowControl w:val="0"/>
              <w:spacing w:line="240" w:lineRule="auto"/>
              <w:rPr>
                <w:sz w:val="20"/>
                <w:szCs w:val="20"/>
              </w:rPr>
            </w:pPr>
            <w:r w:rsidRPr="006423AA">
              <w:rPr>
                <w:rFonts w:ascii="Arial Unicode MS" w:eastAsia="Arial Unicode MS" w:hAnsi="Arial Unicode MS" w:cs="Arial Unicode MS"/>
                <w:sz w:val="20"/>
                <w:szCs w:val="20"/>
              </w:rPr>
              <w:t>≥ 75% to &lt; 85%</w:t>
            </w:r>
          </w:p>
        </w:tc>
        <w:tc>
          <w:tcPr>
            <w:tcW w:w="1260" w:type="dxa"/>
            <w:shd w:val="clear" w:color="auto" w:fill="auto"/>
            <w:tcMar>
              <w:top w:w="100" w:type="dxa"/>
              <w:left w:w="100" w:type="dxa"/>
              <w:bottom w:w="100" w:type="dxa"/>
              <w:right w:w="100" w:type="dxa"/>
            </w:tcMar>
          </w:tcPr>
          <w:p w14:paraId="22AC0F4A" w14:textId="77777777" w:rsidR="0059672C" w:rsidRPr="006423AA" w:rsidRDefault="00185BE7" w:rsidP="000A092F">
            <w:pPr>
              <w:widowControl w:val="0"/>
              <w:spacing w:line="240" w:lineRule="auto"/>
              <w:jc w:val="center"/>
              <w:rPr>
                <w:sz w:val="20"/>
                <w:szCs w:val="20"/>
              </w:rPr>
            </w:pPr>
            <w:r w:rsidRPr="006423AA">
              <w:rPr>
                <w:sz w:val="20"/>
                <w:szCs w:val="20"/>
              </w:rPr>
              <w:t>$2.75/CFM</w:t>
            </w:r>
          </w:p>
        </w:tc>
      </w:tr>
      <w:tr w:rsidR="0059672C" w:rsidRPr="0051072D" w14:paraId="6F9E0B04" w14:textId="77777777" w:rsidTr="006423AA">
        <w:trPr>
          <w:trHeight w:val="510"/>
        </w:trPr>
        <w:tc>
          <w:tcPr>
            <w:tcW w:w="5210" w:type="dxa"/>
            <w:gridSpan w:val="3"/>
            <w:shd w:val="clear" w:color="auto" w:fill="auto"/>
            <w:tcMar>
              <w:top w:w="100" w:type="dxa"/>
              <w:left w:w="100" w:type="dxa"/>
              <w:bottom w:w="100" w:type="dxa"/>
              <w:right w:w="100" w:type="dxa"/>
            </w:tcMar>
          </w:tcPr>
          <w:p w14:paraId="6C3EE015" w14:textId="7571B289" w:rsidR="0059672C" w:rsidRPr="006423AA" w:rsidRDefault="00185BE7">
            <w:pPr>
              <w:rPr>
                <w:rFonts w:ascii="Calibri" w:eastAsia="Calibri" w:hAnsi="Calibri" w:cs="Calibri"/>
                <w:sz w:val="20"/>
                <w:szCs w:val="20"/>
              </w:rPr>
            </w:pPr>
            <w:r w:rsidRPr="006423AA">
              <w:rPr>
                <w:rFonts w:ascii="Calibri" w:eastAsia="Calibri" w:hAnsi="Calibri" w:cs="Calibri"/>
                <w:sz w:val="20"/>
                <w:szCs w:val="20"/>
              </w:rPr>
              <w:t xml:space="preserve">Incentives </w:t>
            </w:r>
            <w:r w:rsidR="00C25019" w:rsidRPr="006423AA">
              <w:rPr>
                <w:rFonts w:ascii="Calibri" w:eastAsia="Calibri" w:hAnsi="Calibri" w:cs="Calibri"/>
                <w:sz w:val="20"/>
                <w:szCs w:val="20"/>
              </w:rPr>
              <w:t xml:space="preserve">are </w:t>
            </w:r>
            <w:r w:rsidRPr="006423AA">
              <w:rPr>
                <w:rFonts w:ascii="Calibri" w:eastAsia="Calibri" w:hAnsi="Calibri" w:cs="Calibri"/>
                <w:sz w:val="20"/>
                <w:szCs w:val="20"/>
              </w:rPr>
              <w:t>capped at total material costs of the units</w:t>
            </w:r>
            <w:r w:rsidR="003306E2" w:rsidRPr="006423AA">
              <w:rPr>
                <w:rFonts w:ascii="Calibri" w:eastAsia="Calibri" w:hAnsi="Calibri" w:cs="Calibri"/>
                <w:sz w:val="20"/>
                <w:szCs w:val="20"/>
              </w:rPr>
              <w:t xml:space="preserve"> (without labor)</w:t>
            </w:r>
            <w:r w:rsidRPr="006423AA">
              <w:rPr>
                <w:rFonts w:ascii="Calibri" w:eastAsia="Calibri" w:hAnsi="Calibri" w:cs="Calibri"/>
                <w:sz w:val="20"/>
                <w:szCs w:val="20"/>
              </w:rPr>
              <w:t>.</w:t>
            </w:r>
          </w:p>
        </w:tc>
        <w:tc>
          <w:tcPr>
            <w:tcW w:w="270" w:type="dxa"/>
            <w:vMerge/>
            <w:tcBorders>
              <w:top w:val="nil"/>
              <w:left w:val="nil"/>
              <w:bottom w:val="nil"/>
            </w:tcBorders>
            <w:tcMar>
              <w:top w:w="100" w:type="dxa"/>
              <w:left w:w="100" w:type="dxa"/>
              <w:bottom w:w="100" w:type="dxa"/>
              <w:right w:w="100" w:type="dxa"/>
            </w:tcMar>
          </w:tcPr>
          <w:p w14:paraId="432778B8" w14:textId="77777777" w:rsidR="0059672C" w:rsidRPr="006423AA" w:rsidRDefault="0059672C">
            <w:pPr>
              <w:widowControl w:val="0"/>
              <w:spacing w:line="240" w:lineRule="auto"/>
              <w:rPr>
                <w:sz w:val="20"/>
                <w:szCs w:val="20"/>
              </w:rPr>
            </w:pPr>
          </w:p>
        </w:tc>
        <w:tc>
          <w:tcPr>
            <w:tcW w:w="1710" w:type="dxa"/>
            <w:vMerge/>
            <w:shd w:val="clear" w:color="auto" w:fill="auto"/>
            <w:tcMar>
              <w:top w:w="100" w:type="dxa"/>
              <w:left w:w="100" w:type="dxa"/>
              <w:bottom w:w="100" w:type="dxa"/>
              <w:right w:w="100" w:type="dxa"/>
            </w:tcMar>
          </w:tcPr>
          <w:p w14:paraId="5C4F04AE" w14:textId="77777777" w:rsidR="0059672C" w:rsidRPr="006423AA" w:rsidRDefault="0059672C">
            <w:pPr>
              <w:widowControl w:val="0"/>
              <w:spacing w:line="240" w:lineRule="auto"/>
              <w:rPr>
                <w:sz w:val="20"/>
                <w:szCs w:val="20"/>
                <w:highlight w:val="yellow"/>
              </w:rPr>
            </w:pPr>
          </w:p>
        </w:tc>
        <w:tc>
          <w:tcPr>
            <w:tcW w:w="1710" w:type="dxa"/>
            <w:shd w:val="clear" w:color="auto" w:fill="auto"/>
            <w:tcMar>
              <w:top w:w="100" w:type="dxa"/>
              <w:left w:w="100" w:type="dxa"/>
              <w:bottom w:w="100" w:type="dxa"/>
              <w:right w:w="100" w:type="dxa"/>
            </w:tcMar>
          </w:tcPr>
          <w:p w14:paraId="5E737F3F" w14:textId="77777777" w:rsidR="0059672C" w:rsidRPr="006423AA" w:rsidRDefault="00185BE7" w:rsidP="00C4020A">
            <w:pPr>
              <w:widowControl w:val="0"/>
              <w:spacing w:line="240" w:lineRule="auto"/>
              <w:rPr>
                <w:sz w:val="20"/>
                <w:szCs w:val="20"/>
              </w:rPr>
            </w:pPr>
            <w:r w:rsidRPr="006423AA">
              <w:rPr>
                <w:rFonts w:ascii="Arial Unicode MS" w:eastAsia="Arial Unicode MS" w:hAnsi="Arial Unicode MS" w:cs="Arial Unicode MS"/>
                <w:sz w:val="20"/>
                <w:szCs w:val="20"/>
              </w:rPr>
              <w:t>≥ 85%</w:t>
            </w:r>
          </w:p>
        </w:tc>
        <w:tc>
          <w:tcPr>
            <w:tcW w:w="1260" w:type="dxa"/>
            <w:shd w:val="clear" w:color="auto" w:fill="auto"/>
            <w:tcMar>
              <w:top w:w="100" w:type="dxa"/>
              <w:left w:w="100" w:type="dxa"/>
              <w:bottom w:w="100" w:type="dxa"/>
              <w:right w:w="100" w:type="dxa"/>
            </w:tcMar>
          </w:tcPr>
          <w:p w14:paraId="0FE56D48" w14:textId="77777777" w:rsidR="0059672C" w:rsidRPr="006423AA" w:rsidRDefault="00185BE7">
            <w:pPr>
              <w:widowControl w:val="0"/>
              <w:spacing w:line="240" w:lineRule="auto"/>
              <w:jc w:val="right"/>
              <w:rPr>
                <w:sz w:val="20"/>
                <w:szCs w:val="20"/>
              </w:rPr>
            </w:pPr>
            <w:r w:rsidRPr="006423AA">
              <w:rPr>
                <w:sz w:val="20"/>
                <w:szCs w:val="20"/>
              </w:rPr>
              <w:t>$3.00/CFM</w:t>
            </w:r>
          </w:p>
        </w:tc>
      </w:tr>
    </w:tbl>
    <w:p w14:paraId="1D198A92" w14:textId="77777777" w:rsidR="0059672C" w:rsidRDefault="0059672C">
      <w:pPr>
        <w:rPr>
          <w:rFonts w:ascii="Calibri" w:eastAsia="Calibri" w:hAnsi="Calibri" w:cs="Calibri"/>
        </w:rPr>
      </w:pPr>
    </w:p>
    <w:tbl>
      <w:tblPr>
        <w:tblStyle w:val="a1"/>
        <w:tblW w:w="56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1125"/>
        <w:gridCol w:w="255"/>
        <w:gridCol w:w="1230"/>
        <w:gridCol w:w="1185"/>
      </w:tblGrid>
      <w:tr w:rsidR="0059672C" w14:paraId="1BA3FACE" w14:textId="77777777" w:rsidTr="006423AA">
        <w:trPr>
          <w:trHeight w:val="360"/>
          <w:jc w:val="center"/>
        </w:trPr>
        <w:tc>
          <w:tcPr>
            <w:tcW w:w="1815" w:type="dxa"/>
            <w:shd w:val="clear" w:color="auto" w:fill="auto"/>
            <w:tcMar>
              <w:top w:w="100" w:type="dxa"/>
              <w:left w:w="100" w:type="dxa"/>
              <w:bottom w:w="100" w:type="dxa"/>
              <w:right w:w="100" w:type="dxa"/>
            </w:tcMar>
          </w:tcPr>
          <w:p w14:paraId="77E5CF17" w14:textId="77777777" w:rsidR="0059672C" w:rsidRPr="006423AA" w:rsidRDefault="00185BE7" w:rsidP="006423AA">
            <w:pPr>
              <w:widowControl w:val="0"/>
              <w:pBdr>
                <w:top w:val="nil"/>
                <w:left w:val="nil"/>
                <w:bottom w:val="nil"/>
                <w:right w:val="nil"/>
                <w:between w:val="nil"/>
              </w:pBdr>
              <w:spacing w:line="240" w:lineRule="auto"/>
              <w:jc w:val="center"/>
              <w:rPr>
                <w:rFonts w:ascii="Calibri" w:eastAsia="Calibri" w:hAnsi="Calibri" w:cs="Calibri"/>
                <w:b/>
                <w:sz w:val="20"/>
                <w:szCs w:val="20"/>
              </w:rPr>
            </w:pPr>
            <w:r w:rsidRPr="006423AA">
              <w:rPr>
                <w:rFonts w:ascii="Calibri" w:eastAsia="Calibri" w:hAnsi="Calibri" w:cs="Calibri"/>
                <w:b/>
                <w:sz w:val="20"/>
                <w:szCs w:val="20"/>
              </w:rPr>
              <w:t>Refrigeration Measures</w:t>
            </w:r>
          </w:p>
        </w:tc>
        <w:tc>
          <w:tcPr>
            <w:tcW w:w="3795" w:type="dxa"/>
            <w:gridSpan w:val="4"/>
            <w:tcBorders>
              <w:top w:val="nil"/>
              <w:right w:val="nil"/>
            </w:tcBorders>
            <w:shd w:val="clear" w:color="auto" w:fill="auto"/>
            <w:tcMar>
              <w:top w:w="100" w:type="dxa"/>
              <w:left w:w="100" w:type="dxa"/>
              <w:bottom w:w="100" w:type="dxa"/>
              <w:right w:w="100" w:type="dxa"/>
            </w:tcMar>
          </w:tcPr>
          <w:p w14:paraId="46468D35" w14:textId="77777777" w:rsidR="0059672C" w:rsidRPr="006423AA" w:rsidRDefault="0059672C">
            <w:pPr>
              <w:widowControl w:val="0"/>
              <w:pBdr>
                <w:top w:val="nil"/>
                <w:left w:val="nil"/>
                <w:bottom w:val="nil"/>
                <w:right w:val="nil"/>
                <w:between w:val="nil"/>
              </w:pBdr>
              <w:spacing w:line="240" w:lineRule="auto"/>
              <w:rPr>
                <w:rFonts w:ascii="Calibri" w:eastAsia="Calibri" w:hAnsi="Calibri" w:cs="Calibri"/>
                <w:b/>
                <w:sz w:val="20"/>
                <w:szCs w:val="20"/>
              </w:rPr>
            </w:pPr>
          </w:p>
        </w:tc>
      </w:tr>
      <w:tr w:rsidR="0059672C" w14:paraId="47E22BA4" w14:textId="77777777" w:rsidTr="006423AA">
        <w:trPr>
          <w:jc w:val="center"/>
        </w:trPr>
        <w:tc>
          <w:tcPr>
            <w:tcW w:w="1815" w:type="dxa"/>
            <w:shd w:val="clear" w:color="auto" w:fill="auto"/>
            <w:tcMar>
              <w:top w:w="100" w:type="dxa"/>
              <w:left w:w="100" w:type="dxa"/>
              <w:bottom w:w="100" w:type="dxa"/>
              <w:right w:w="100" w:type="dxa"/>
            </w:tcMar>
          </w:tcPr>
          <w:p w14:paraId="7CD96E6C" w14:textId="77777777" w:rsidR="0059672C" w:rsidRPr="006423AA" w:rsidRDefault="00185BE7" w:rsidP="006423AA">
            <w:pPr>
              <w:widowControl w:val="0"/>
              <w:pBdr>
                <w:top w:val="nil"/>
                <w:left w:val="nil"/>
                <w:bottom w:val="nil"/>
                <w:right w:val="nil"/>
                <w:between w:val="nil"/>
              </w:pBdr>
              <w:spacing w:line="240" w:lineRule="auto"/>
              <w:jc w:val="center"/>
              <w:rPr>
                <w:rFonts w:ascii="Calibri" w:eastAsia="Calibri" w:hAnsi="Calibri" w:cs="Calibri"/>
                <w:b/>
                <w:sz w:val="20"/>
                <w:szCs w:val="20"/>
              </w:rPr>
            </w:pPr>
            <w:r w:rsidRPr="006423AA">
              <w:rPr>
                <w:rFonts w:ascii="Calibri" w:eastAsia="Calibri" w:hAnsi="Calibri" w:cs="Calibri"/>
                <w:b/>
                <w:sz w:val="20"/>
                <w:szCs w:val="20"/>
              </w:rPr>
              <w:t>Measure Code</w:t>
            </w:r>
          </w:p>
        </w:tc>
        <w:tc>
          <w:tcPr>
            <w:tcW w:w="1125" w:type="dxa"/>
            <w:shd w:val="clear" w:color="auto" w:fill="auto"/>
            <w:tcMar>
              <w:top w:w="100" w:type="dxa"/>
              <w:left w:w="100" w:type="dxa"/>
              <w:bottom w:w="100" w:type="dxa"/>
              <w:right w:w="100" w:type="dxa"/>
            </w:tcMar>
          </w:tcPr>
          <w:p w14:paraId="3C6E3147" w14:textId="77777777" w:rsidR="0059672C" w:rsidRPr="006423AA" w:rsidRDefault="00185BE7" w:rsidP="006423AA">
            <w:pPr>
              <w:widowControl w:val="0"/>
              <w:pBdr>
                <w:top w:val="nil"/>
                <w:left w:val="nil"/>
                <w:bottom w:val="nil"/>
                <w:right w:val="nil"/>
                <w:between w:val="nil"/>
              </w:pBdr>
              <w:spacing w:line="240" w:lineRule="auto"/>
              <w:jc w:val="center"/>
              <w:rPr>
                <w:rFonts w:ascii="Calibri" w:eastAsia="Calibri" w:hAnsi="Calibri" w:cs="Calibri"/>
                <w:b/>
                <w:sz w:val="20"/>
                <w:szCs w:val="20"/>
              </w:rPr>
            </w:pPr>
            <w:r w:rsidRPr="006423AA">
              <w:rPr>
                <w:rFonts w:ascii="Calibri" w:eastAsia="Calibri" w:hAnsi="Calibri" w:cs="Calibri"/>
                <w:b/>
                <w:sz w:val="20"/>
                <w:szCs w:val="20"/>
              </w:rPr>
              <w:t>FON Incentive</w:t>
            </w:r>
          </w:p>
        </w:tc>
        <w:tc>
          <w:tcPr>
            <w:tcW w:w="255" w:type="dxa"/>
            <w:tcBorders>
              <w:top w:val="nil"/>
              <w:bottom w:val="nil"/>
            </w:tcBorders>
            <w:shd w:val="clear" w:color="auto" w:fill="auto"/>
            <w:tcMar>
              <w:top w:w="100" w:type="dxa"/>
              <w:left w:w="100" w:type="dxa"/>
              <w:bottom w:w="100" w:type="dxa"/>
              <w:right w:w="100" w:type="dxa"/>
            </w:tcMar>
          </w:tcPr>
          <w:p w14:paraId="6A653700" w14:textId="77777777" w:rsidR="0059672C" w:rsidRPr="006423AA" w:rsidRDefault="0059672C" w:rsidP="006423AA">
            <w:pPr>
              <w:widowControl w:val="0"/>
              <w:pBdr>
                <w:top w:val="nil"/>
                <w:left w:val="nil"/>
                <w:bottom w:val="nil"/>
                <w:right w:val="nil"/>
                <w:between w:val="nil"/>
              </w:pBdr>
              <w:spacing w:line="240" w:lineRule="auto"/>
              <w:jc w:val="center"/>
              <w:rPr>
                <w:rFonts w:ascii="Calibri" w:eastAsia="Calibri" w:hAnsi="Calibri" w:cs="Calibri"/>
                <w:b/>
                <w:sz w:val="20"/>
                <w:szCs w:val="20"/>
              </w:rPr>
            </w:pPr>
          </w:p>
        </w:tc>
        <w:tc>
          <w:tcPr>
            <w:tcW w:w="1230" w:type="dxa"/>
            <w:shd w:val="clear" w:color="auto" w:fill="auto"/>
            <w:tcMar>
              <w:top w:w="100" w:type="dxa"/>
              <w:left w:w="100" w:type="dxa"/>
              <w:bottom w:w="100" w:type="dxa"/>
              <w:right w:w="100" w:type="dxa"/>
            </w:tcMar>
          </w:tcPr>
          <w:p w14:paraId="47FBDC68" w14:textId="77777777" w:rsidR="0059672C" w:rsidRPr="006423AA" w:rsidRDefault="00185BE7" w:rsidP="006423AA">
            <w:pPr>
              <w:widowControl w:val="0"/>
              <w:pBdr>
                <w:top w:val="nil"/>
                <w:left w:val="nil"/>
                <w:bottom w:val="nil"/>
                <w:right w:val="nil"/>
                <w:between w:val="nil"/>
              </w:pBdr>
              <w:spacing w:line="240" w:lineRule="auto"/>
              <w:jc w:val="center"/>
              <w:rPr>
                <w:rFonts w:ascii="Calibri" w:eastAsia="Calibri" w:hAnsi="Calibri" w:cs="Calibri"/>
                <w:b/>
                <w:sz w:val="20"/>
                <w:szCs w:val="20"/>
              </w:rPr>
            </w:pPr>
            <w:r w:rsidRPr="006423AA">
              <w:rPr>
                <w:rFonts w:ascii="Calibri" w:eastAsia="Calibri" w:hAnsi="Calibri" w:cs="Calibri"/>
                <w:b/>
                <w:sz w:val="20"/>
                <w:szCs w:val="20"/>
              </w:rPr>
              <w:t>Measure Code</w:t>
            </w:r>
          </w:p>
        </w:tc>
        <w:tc>
          <w:tcPr>
            <w:tcW w:w="1185" w:type="dxa"/>
            <w:shd w:val="clear" w:color="auto" w:fill="auto"/>
            <w:tcMar>
              <w:top w:w="100" w:type="dxa"/>
              <w:left w:w="100" w:type="dxa"/>
              <w:bottom w:w="100" w:type="dxa"/>
              <w:right w:w="100" w:type="dxa"/>
            </w:tcMar>
          </w:tcPr>
          <w:p w14:paraId="244360B8" w14:textId="77777777" w:rsidR="0059672C" w:rsidRPr="006423AA" w:rsidRDefault="00185BE7" w:rsidP="006423AA">
            <w:pPr>
              <w:widowControl w:val="0"/>
              <w:pBdr>
                <w:top w:val="nil"/>
                <w:left w:val="nil"/>
                <w:bottom w:val="nil"/>
                <w:right w:val="nil"/>
                <w:between w:val="nil"/>
              </w:pBdr>
              <w:spacing w:line="240" w:lineRule="auto"/>
              <w:jc w:val="center"/>
              <w:rPr>
                <w:rFonts w:ascii="Calibri" w:eastAsia="Calibri" w:hAnsi="Calibri" w:cs="Calibri"/>
                <w:b/>
                <w:sz w:val="20"/>
                <w:szCs w:val="20"/>
              </w:rPr>
            </w:pPr>
            <w:r w:rsidRPr="006423AA">
              <w:rPr>
                <w:rFonts w:ascii="Calibri" w:eastAsia="Calibri" w:hAnsi="Calibri" w:cs="Calibri"/>
                <w:b/>
                <w:sz w:val="20"/>
                <w:szCs w:val="20"/>
              </w:rPr>
              <w:t>FON Incentive</w:t>
            </w:r>
          </w:p>
        </w:tc>
      </w:tr>
      <w:tr w:rsidR="0059672C" w14:paraId="5366B138" w14:textId="77777777" w:rsidTr="006423AA">
        <w:trPr>
          <w:jc w:val="center"/>
        </w:trPr>
        <w:tc>
          <w:tcPr>
            <w:tcW w:w="1815" w:type="dxa"/>
            <w:shd w:val="clear" w:color="auto" w:fill="auto"/>
            <w:tcMar>
              <w:top w:w="100" w:type="dxa"/>
              <w:left w:w="100" w:type="dxa"/>
              <w:bottom w:w="100" w:type="dxa"/>
              <w:right w:w="100" w:type="dxa"/>
            </w:tcMar>
          </w:tcPr>
          <w:p w14:paraId="4AB10047" w14:textId="77777777" w:rsidR="0059672C" w:rsidRPr="006423AA" w:rsidRDefault="00185BE7" w:rsidP="006423AA">
            <w:pPr>
              <w:widowControl w:val="0"/>
              <w:spacing w:line="240" w:lineRule="auto"/>
              <w:jc w:val="center"/>
              <w:rPr>
                <w:sz w:val="20"/>
                <w:szCs w:val="20"/>
              </w:rPr>
            </w:pPr>
            <w:r w:rsidRPr="006423AA">
              <w:rPr>
                <w:sz w:val="20"/>
                <w:szCs w:val="20"/>
              </w:rPr>
              <w:t>R10</w:t>
            </w:r>
          </w:p>
        </w:tc>
        <w:tc>
          <w:tcPr>
            <w:tcW w:w="1125" w:type="dxa"/>
            <w:shd w:val="clear" w:color="auto" w:fill="auto"/>
            <w:tcMar>
              <w:top w:w="100" w:type="dxa"/>
              <w:left w:w="100" w:type="dxa"/>
              <w:bottom w:w="100" w:type="dxa"/>
              <w:right w:w="100" w:type="dxa"/>
            </w:tcMar>
          </w:tcPr>
          <w:p w14:paraId="03648B7F" w14:textId="77777777" w:rsidR="0059672C" w:rsidRPr="006423AA" w:rsidRDefault="00185BE7" w:rsidP="006423AA">
            <w:pPr>
              <w:widowControl w:val="0"/>
              <w:spacing w:line="240" w:lineRule="auto"/>
              <w:jc w:val="center"/>
              <w:rPr>
                <w:sz w:val="20"/>
                <w:szCs w:val="20"/>
              </w:rPr>
            </w:pPr>
            <w:r w:rsidRPr="006423AA">
              <w:rPr>
                <w:sz w:val="20"/>
                <w:szCs w:val="20"/>
              </w:rPr>
              <w:t>$416</w:t>
            </w:r>
          </w:p>
        </w:tc>
        <w:tc>
          <w:tcPr>
            <w:tcW w:w="255" w:type="dxa"/>
            <w:tcBorders>
              <w:top w:val="nil"/>
              <w:bottom w:val="nil"/>
            </w:tcBorders>
            <w:shd w:val="clear" w:color="auto" w:fill="auto"/>
            <w:tcMar>
              <w:top w:w="100" w:type="dxa"/>
              <w:left w:w="100" w:type="dxa"/>
              <w:bottom w:w="100" w:type="dxa"/>
              <w:right w:w="100" w:type="dxa"/>
            </w:tcMar>
          </w:tcPr>
          <w:p w14:paraId="43484999" w14:textId="77777777" w:rsidR="0059672C" w:rsidRPr="006423AA" w:rsidRDefault="0059672C" w:rsidP="006423AA">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1230" w:type="dxa"/>
            <w:shd w:val="clear" w:color="auto" w:fill="auto"/>
            <w:tcMar>
              <w:top w:w="100" w:type="dxa"/>
              <w:left w:w="100" w:type="dxa"/>
              <w:bottom w:w="100" w:type="dxa"/>
              <w:right w:w="100" w:type="dxa"/>
            </w:tcMar>
          </w:tcPr>
          <w:p w14:paraId="473C50D7" w14:textId="77777777" w:rsidR="0059672C" w:rsidRPr="006423AA" w:rsidRDefault="00185BE7" w:rsidP="006423AA">
            <w:pPr>
              <w:widowControl w:val="0"/>
              <w:spacing w:line="240" w:lineRule="auto"/>
              <w:jc w:val="center"/>
              <w:rPr>
                <w:sz w:val="20"/>
                <w:szCs w:val="20"/>
              </w:rPr>
            </w:pPr>
            <w:r w:rsidRPr="006423AA">
              <w:rPr>
                <w:sz w:val="20"/>
                <w:szCs w:val="20"/>
              </w:rPr>
              <w:t>R52</w:t>
            </w:r>
          </w:p>
        </w:tc>
        <w:tc>
          <w:tcPr>
            <w:tcW w:w="1185" w:type="dxa"/>
            <w:shd w:val="clear" w:color="auto" w:fill="auto"/>
            <w:tcMar>
              <w:top w:w="100" w:type="dxa"/>
              <w:left w:w="100" w:type="dxa"/>
              <w:bottom w:w="100" w:type="dxa"/>
              <w:right w:w="100" w:type="dxa"/>
            </w:tcMar>
          </w:tcPr>
          <w:p w14:paraId="6FF63546" w14:textId="77777777" w:rsidR="0059672C" w:rsidRPr="006423AA" w:rsidRDefault="00185BE7" w:rsidP="006423AA">
            <w:pPr>
              <w:widowControl w:val="0"/>
              <w:spacing w:line="240" w:lineRule="auto"/>
              <w:jc w:val="center"/>
              <w:rPr>
                <w:sz w:val="20"/>
                <w:szCs w:val="20"/>
              </w:rPr>
            </w:pPr>
            <w:r w:rsidRPr="006423AA">
              <w:rPr>
                <w:sz w:val="20"/>
                <w:szCs w:val="20"/>
              </w:rPr>
              <w:t>$787</w:t>
            </w:r>
          </w:p>
        </w:tc>
      </w:tr>
      <w:tr w:rsidR="0059672C" w14:paraId="4CAD544F" w14:textId="77777777" w:rsidTr="006423AA">
        <w:trPr>
          <w:jc w:val="center"/>
        </w:trPr>
        <w:tc>
          <w:tcPr>
            <w:tcW w:w="1815" w:type="dxa"/>
            <w:shd w:val="clear" w:color="auto" w:fill="auto"/>
            <w:tcMar>
              <w:top w:w="100" w:type="dxa"/>
              <w:left w:w="100" w:type="dxa"/>
              <w:bottom w:w="100" w:type="dxa"/>
              <w:right w:w="100" w:type="dxa"/>
            </w:tcMar>
          </w:tcPr>
          <w:p w14:paraId="25A995AD" w14:textId="77777777" w:rsidR="0059672C" w:rsidRPr="006423AA" w:rsidRDefault="00185BE7" w:rsidP="006423AA">
            <w:pPr>
              <w:widowControl w:val="0"/>
              <w:spacing w:line="240" w:lineRule="auto"/>
              <w:jc w:val="center"/>
              <w:rPr>
                <w:sz w:val="20"/>
                <w:szCs w:val="20"/>
              </w:rPr>
            </w:pPr>
            <w:r w:rsidRPr="006423AA">
              <w:rPr>
                <w:sz w:val="20"/>
                <w:szCs w:val="20"/>
              </w:rPr>
              <w:t>R20</w:t>
            </w:r>
          </w:p>
        </w:tc>
        <w:tc>
          <w:tcPr>
            <w:tcW w:w="1125" w:type="dxa"/>
            <w:shd w:val="clear" w:color="auto" w:fill="auto"/>
            <w:tcMar>
              <w:top w:w="100" w:type="dxa"/>
              <w:left w:w="100" w:type="dxa"/>
              <w:bottom w:w="100" w:type="dxa"/>
              <w:right w:w="100" w:type="dxa"/>
            </w:tcMar>
          </w:tcPr>
          <w:p w14:paraId="75DFC9A3" w14:textId="77777777" w:rsidR="0059672C" w:rsidRPr="006423AA" w:rsidRDefault="00185BE7" w:rsidP="006423AA">
            <w:pPr>
              <w:widowControl w:val="0"/>
              <w:spacing w:line="240" w:lineRule="auto"/>
              <w:jc w:val="center"/>
              <w:rPr>
                <w:sz w:val="20"/>
                <w:szCs w:val="20"/>
              </w:rPr>
            </w:pPr>
            <w:r w:rsidRPr="006423AA">
              <w:rPr>
                <w:sz w:val="20"/>
                <w:szCs w:val="20"/>
              </w:rPr>
              <w:t>$240</w:t>
            </w:r>
          </w:p>
        </w:tc>
        <w:tc>
          <w:tcPr>
            <w:tcW w:w="255" w:type="dxa"/>
            <w:tcBorders>
              <w:top w:val="nil"/>
              <w:bottom w:val="nil"/>
            </w:tcBorders>
            <w:shd w:val="clear" w:color="auto" w:fill="auto"/>
            <w:tcMar>
              <w:top w:w="100" w:type="dxa"/>
              <w:left w:w="100" w:type="dxa"/>
              <w:bottom w:w="100" w:type="dxa"/>
              <w:right w:w="100" w:type="dxa"/>
            </w:tcMar>
          </w:tcPr>
          <w:p w14:paraId="25477079" w14:textId="77777777" w:rsidR="0059672C" w:rsidRPr="006423AA" w:rsidRDefault="0059672C" w:rsidP="006423AA">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1230" w:type="dxa"/>
            <w:shd w:val="clear" w:color="auto" w:fill="auto"/>
            <w:tcMar>
              <w:top w:w="100" w:type="dxa"/>
              <w:left w:w="100" w:type="dxa"/>
              <w:bottom w:w="100" w:type="dxa"/>
              <w:right w:w="100" w:type="dxa"/>
            </w:tcMar>
          </w:tcPr>
          <w:p w14:paraId="40B287FB" w14:textId="77777777" w:rsidR="0059672C" w:rsidRPr="006423AA" w:rsidRDefault="00185BE7" w:rsidP="006423AA">
            <w:pPr>
              <w:widowControl w:val="0"/>
              <w:spacing w:line="240" w:lineRule="auto"/>
              <w:jc w:val="center"/>
              <w:rPr>
                <w:sz w:val="20"/>
                <w:szCs w:val="20"/>
              </w:rPr>
            </w:pPr>
            <w:r w:rsidRPr="006423AA">
              <w:rPr>
                <w:sz w:val="20"/>
                <w:szCs w:val="20"/>
              </w:rPr>
              <w:t>R70</w:t>
            </w:r>
          </w:p>
        </w:tc>
        <w:tc>
          <w:tcPr>
            <w:tcW w:w="1185" w:type="dxa"/>
            <w:shd w:val="clear" w:color="auto" w:fill="auto"/>
            <w:tcMar>
              <w:top w:w="100" w:type="dxa"/>
              <w:left w:w="100" w:type="dxa"/>
              <w:bottom w:w="100" w:type="dxa"/>
              <w:right w:w="100" w:type="dxa"/>
            </w:tcMar>
          </w:tcPr>
          <w:p w14:paraId="1C17809A" w14:textId="77777777" w:rsidR="0059672C" w:rsidRPr="006423AA" w:rsidRDefault="00185BE7" w:rsidP="006423AA">
            <w:pPr>
              <w:widowControl w:val="0"/>
              <w:spacing w:line="240" w:lineRule="auto"/>
              <w:jc w:val="center"/>
              <w:rPr>
                <w:sz w:val="20"/>
                <w:szCs w:val="20"/>
              </w:rPr>
            </w:pPr>
            <w:r w:rsidRPr="006423AA">
              <w:rPr>
                <w:sz w:val="20"/>
                <w:szCs w:val="20"/>
              </w:rPr>
              <w:t>$320</w:t>
            </w:r>
          </w:p>
        </w:tc>
      </w:tr>
      <w:tr w:rsidR="0059672C" w14:paraId="4FD3DC5C" w14:textId="77777777" w:rsidTr="006423AA">
        <w:trPr>
          <w:jc w:val="center"/>
        </w:trPr>
        <w:tc>
          <w:tcPr>
            <w:tcW w:w="1815" w:type="dxa"/>
            <w:shd w:val="clear" w:color="auto" w:fill="auto"/>
            <w:tcMar>
              <w:top w:w="100" w:type="dxa"/>
              <w:left w:w="100" w:type="dxa"/>
              <w:bottom w:w="100" w:type="dxa"/>
              <w:right w:w="100" w:type="dxa"/>
            </w:tcMar>
          </w:tcPr>
          <w:p w14:paraId="308835AA" w14:textId="77777777" w:rsidR="0059672C" w:rsidRPr="006423AA" w:rsidRDefault="00185BE7" w:rsidP="006423AA">
            <w:pPr>
              <w:widowControl w:val="0"/>
              <w:spacing w:line="240" w:lineRule="auto"/>
              <w:jc w:val="center"/>
              <w:rPr>
                <w:sz w:val="20"/>
                <w:szCs w:val="20"/>
              </w:rPr>
            </w:pPr>
            <w:r w:rsidRPr="006423AA">
              <w:rPr>
                <w:sz w:val="20"/>
                <w:szCs w:val="20"/>
              </w:rPr>
              <w:t>R40</w:t>
            </w:r>
          </w:p>
        </w:tc>
        <w:tc>
          <w:tcPr>
            <w:tcW w:w="1125" w:type="dxa"/>
            <w:shd w:val="clear" w:color="auto" w:fill="auto"/>
            <w:tcMar>
              <w:top w:w="100" w:type="dxa"/>
              <w:left w:w="100" w:type="dxa"/>
              <w:bottom w:w="100" w:type="dxa"/>
              <w:right w:w="100" w:type="dxa"/>
            </w:tcMar>
          </w:tcPr>
          <w:p w14:paraId="747F81DD" w14:textId="77777777" w:rsidR="0059672C" w:rsidRPr="006423AA" w:rsidRDefault="00185BE7" w:rsidP="006423AA">
            <w:pPr>
              <w:widowControl w:val="0"/>
              <w:spacing w:line="240" w:lineRule="auto"/>
              <w:jc w:val="center"/>
              <w:rPr>
                <w:sz w:val="20"/>
                <w:szCs w:val="20"/>
              </w:rPr>
            </w:pPr>
            <w:r w:rsidRPr="006423AA">
              <w:rPr>
                <w:sz w:val="20"/>
                <w:szCs w:val="20"/>
              </w:rPr>
              <w:t>$115</w:t>
            </w:r>
          </w:p>
        </w:tc>
        <w:tc>
          <w:tcPr>
            <w:tcW w:w="255" w:type="dxa"/>
            <w:tcBorders>
              <w:top w:val="nil"/>
              <w:bottom w:val="nil"/>
            </w:tcBorders>
            <w:shd w:val="clear" w:color="auto" w:fill="auto"/>
            <w:tcMar>
              <w:top w:w="100" w:type="dxa"/>
              <w:left w:w="100" w:type="dxa"/>
              <w:bottom w:w="100" w:type="dxa"/>
              <w:right w:w="100" w:type="dxa"/>
            </w:tcMar>
          </w:tcPr>
          <w:p w14:paraId="5AA5E396" w14:textId="77777777" w:rsidR="0059672C" w:rsidRPr="006423AA" w:rsidRDefault="0059672C" w:rsidP="006423AA">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1230" w:type="dxa"/>
            <w:shd w:val="clear" w:color="auto" w:fill="auto"/>
            <w:tcMar>
              <w:top w:w="100" w:type="dxa"/>
              <w:left w:w="100" w:type="dxa"/>
              <w:bottom w:w="100" w:type="dxa"/>
              <w:right w:w="100" w:type="dxa"/>
            </w:tcMar>
          </w:tcPr>
          <w:p w14:paraId="2918C557" w14:textId="77777777" w:rsidR="0059672C" w:rsidRPr="006423AA" w:rsidRDefault="00185BE7" w:rsidP="006423AA">
            <w:pPr>
              <w:widowControl w:val="0"/>
              <w:spacing w:line="240" w:lineRule="auto"/>
              <w:jc w:val="center"/>
              <w:rPr>
                <w:sz w:val="20"/>
                <w:szCs w:val="20"/>
              </w:rPr>
            </w:pPr>
            <w:r w:rsidRPr="006423AA">
              <w:rPr>
                <w:sz w:val="20"/>
                <w:szCs w:val="20"/>
              </w:rPr>
              <w:t>R71</w:t>
            </w:r>
          </w:p>
        </w:tc>
        <w:tc>
          <w:tcPr>
            <w:tcW w:w="1185" w:type="dxa"/>
            <w:shd w:val="clear" w:color="auto" w:fill="auto"/>
            <w:tcMar>
              <w:top w:w="100" w:type="dxa"/>
              <w:left w:w="100" w:type="dxa"/>
              <w:bottom w:w="100" w:type="dxa"/>
              <w:right w:w="100" w:type="dxa"/>
            </w:tcMar>
          </w:tcPr>
          <w:p w14:paraId="365757E6" w14:textId="77777777" w:rsidR="0059672C" w:rsidRPr="006423AA" w:rsidRDefault="00185BE7" w:rsidP="006423AA">
            <w:pPr>
              <w:widowControl w:val="0"/>
              <w:spacing w:line="240" w:lineRule="auto"/>
              <w:jc w:val="center"/>
              <w:rPr>
                <w:sz w:val="20"/>
                <w:szCs w:val="20"/>
              </w:rPr>
            </w:pPr>
            <w:r w:rsidRPr="006423AA">
              <w:rPr>
                <w:sz w:val="20"/>
                <w:szCs w:val="20"/>
              </w:rPr>
              <w:t>$420</w:t>
            </w:r>
          </w:p>
        </w:tc>
      </w:tr>
      <w:tr w:rsidR="0059672C" w14:paraId="10B78D0F" w14:textId="77777777" w:rsidTr="006423AA">
        <w:trPr>
          <w:jc w:val="center"/>
        </w:trPr>
        <w:tc>
          <w:tcPr>
            <w:tcW w:w="1815" w:type="dxa"/>
            <w:shd w:val="clear" w:color="auto" w:fill="auto"/>
            <w:tcMar>
              <w:top w:w="100" w:type="dxa"/>
              <w:left w:w="100" w:type="dxa"/>
              <w:bottom w:w="100" w:type="dxa"/>
              <w:right w:w="100" w:type="dxa"/>
            </w:tcMar>
          </w:tcPr>
          <w:p w14:paraId="0DB98C0B" w14:textId="77777777" w:rsidR="0059672C" w:rsidRPr="006423AA" w:rsidRDefault="00185BE7" w:rsidP="006423AA">
            <w:pPr>
              <w:widowControl w:val="0"/>
              <w:spacing w:line="240" w:lineRule="auto"/>
              <w:jc w:val="center"/>
              <w:rPr>
                <w:sz w:val="20"/>
                <w:szCs w:val="20"/>
              </w:rPr>
            </w:pPr>
            <w:r w:rsidRPr="006423AA">
              <w:rPr>
                <w:sz w:val="20"/>
                <w:szCs w:val="20"/>
              </w:rPr>
              <w:t>R41</w:t>
            </w:r>
          </w:p>
        </w:tc>
        <w:tc>
          <w:tcPr>
            <w:tcW w:w="1125" w:type="dxa"/>
            <w:shd w:val="clear" w:color="auto" w:fill="auto"/>
            <w:tcMar>
              <w:top w:w="100" w:type="dxa"/>
              <w:left w:w="100" w:type="dxa"/>
              <w:bottom w:w="100" w:type="dxa"/>
              <w:right w:w="100" w:type="dxa"/>
            </w:tcMar>
          </w:tcPr>
          <w:p w14:paraId="223E3493" w14:textId="77777777" w:rsidR="0059672C" w:rsidRPr="006423AA" w:rsidRDefault="00185BE7" w:rsidP="006423AA">
            <w:pPr>
              <w:widowControl w:val="0"/>
              <w:spacing w:line="240" w:lineRule="auto"/>
              <w:jc w:val="center"/>
              <w:rPr>
                <w:sz w:val="20"/>
                <w:szCs w:val="20"/>
              </w:rPr>
            </w:pPr>
            <w:r w:rsidRPr="006423AA">
              <w:rPr>
                <w:sz w:val="20"/>
                <w:szCs w:val="20"/>
              </w:rPr>
              <w:t>$115</w:t>
            </w:r>
          </w:p>
        </w:tc>
        <w:tc>
          <w:tcPr>
            <w:tcW w:w="255" w:type="dxa"/>
            <w:tcBorders>
              <w:top w:val="nil"/>
              <w:bottom w:val="nil"/>
            </w:tcBorders>
            <w:shd w:val="clear" w:color="auto" w:fill="auto"/>
            <w:tcMar>
              <w:top w:w="100" w:type="dxa"/>
              <w:left w:w="100" w:type="dxa"/>
              <w:bottom w:w="100" w:type="dxa"/>
              <w:right w:w="100" w:type="dxa"/>
            </w:tcMar>
          </w:tcPr>
          <w:p w14:paraId="4773B62E" w14:textId="77777777" w:rsidR="0059672C" w:rsidRPr="006423AA" w:rsidRDefault="0059672C" w:rsidP="006423AA">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1230" w:type="dxa"/>
            <w:shd w:val="clear" w:color="auto" w:fill="auto"/>
            <w:tcMar>
              <w:top w:w="100" w:type="dxa"/>
              <w:left w:w="100" w:type="dxa"/>
              <w:bottom w:w="100" w:type="dxa"/>
              <w:right w:w="100" w:type="dxa"/>
            </w:tcMar>
          </w:tcPr>
          <w:p w14:paraId="3D20E731" w14:textId="77777777" w:rsidR="0059672C" w:rsidRPr="006423AA" w:rsidRDefault="00185BE7" w:rsidP="006423AA">
            <w:pPr>
              <w:widowControl w:val="0"/>
              <w:spacing w:line="240" w:lineRule="auto"/>
              <w:jc w:val="center"/>
              <w:rPr>
                <w:sz w:val="20"/>
                <w:szCs w:val="20"/>
              </w:rPr>
            </w:pPr>
            <w:r w:rsidRPr="006423AA">
              <w:rPr>
                <w:sz w:val="20"/>
                <w:szCs w:val="20"/>
              </w:rPr>
              <w:t>R72</w:t>
            </w:r>
          </w:p>
        </w:tc>
        <w:tc>
          <w:tcPr>
            <w:tcW w:w="1185" w:type="dxa"/>
            <w:shd w:val="clear" w:color="auto" w:fill="auto"/>
            <w:tcMar>
              <w:top w:w="100" w:type="dxa"/>
              <w:left w:w="100" w:type="dxa"/>
              <w:bottom w:w="100" w:type="dxa"/>
              <w:right w:w="100" w:type="dxa"/>
            </w:tcMar>
          </w:tcPr>
          <w:p w14:paraId="32520C88" w14:textId="77777777" w:rsidR="0059672C" w:rsidRPr="006423AA" w:rsidRDefault="00185BE7" w:rsidP="006423AA">
            <w:pPr>
              <w:widowControl w:val="0"/>
              <w:spacing w:line="240" w:lineRule="auto"/>
              <w:jc w:val="center"/>
              <w:rPr>
                <w:sz w:val="20"/>
                <w:szCs w:val="20"/>
              </w:rPr>
            </w:pPr>
            <w:r w:rsidRPr="006423AA">
              <w:rPr>
                <w:sz w:val="20"/>
                <w:szCs w:val="20"/>
              </w:rPr>
              <w:t>$480</w:t>
            </w:r>
          </w:p>
        </w:tc>
      </w:tr>
      <w:tr w:rsidR="0059672C" w14:paraId="4EEE825B" w14:textId="77777777" w:rsidTr="006423AA">
        <w:trPr>
          <w:jc w:val="center"/>
        </w:trPr>
        <w:tc>
          <w:tcPr>
            <w:tcW w:w="1815" w:type="dxa"/>
            <w:shd w:val="clear" w:color="auto" w:fill="auto"/>
            <w:tcMar>
              <w:top w:w="100" w:type="dxa"/>
              <w:left w:w="100" w:type="dxa"/>
              <w:bottom w:w="100" w:type="dxa"/>
              <w:right w:w="100" w:type="dxa"/>
            </w:tcMar>
          </w:tcPr>
          <w:p w14:paraId="6CAB2F25" w14:textId="77777777" w:rsidR="0059672C" w:rsidRPr="006423AA" w:rsidRDefault="00185BE7" w:rsidP="006423AA">
            <w:pPr>
              <w:widowControl w:val="0"/>
              <w:spacing w:line="240" w:lineRule="auto"/>
              <w:jc w:val="center"/>
              <w:rPr>
                <w:sz w:val="20"/>
                <w:szCs w:val="20"/>
              </w:rPr>
            </w:pPr>
            <w:r w:rsidRPr="006423AA">
              <w:rPr>
                <w:sz w:val="20"/>
                <w:szCs w:val="20"/>
              </w:rPr>
              <w:t>R42</w:t>
            </w:r>
          </w:p>
        </w:tc>
        <w:tc>
          <w:tcPr>
            <w:tcW w:w="1125" w:type="dxa"/>
            <w:shd w:val="clear" w:color="auto" w:fill="auto"/>
            <w:tcMar>
              <w:top w:w="100" w:type="dxa"/>
              <w:left w:w="100" w:type="dxa"/>
              <w:bottom w:w="100" w:type="dxa"/>
              <w:right w:w="100" w:type="dxa"/>
            </w:tcMar>
          </w:tcPr>
          <w:p w14:paraId="7E3C8F34" w14:textId="77777777" w:rsidR="0059672C" w:rsidRPr="006423AA" w:rsidRDefault="00185BE7" w:rsidP="006423AA">
            <w:pPr>
              <w:widowControl w:val="0"/>
              <w:spacing w:line="240" w:lineRule="auto"/>
              <w:jc w:val="center"/>
              <w:rPr>
                <w:sz w:val="20"/>
                <w:szCs w:val="20"/>
              </w:rPr>
            </w:pPr>
            <w:r w:rsidRPr="006423AA">
              <w:rPr>
                <w:sz w:val="20"/>
                <w:szCs w:val="20"/>
              </w:rPr>
              <w:t>$94</w:t>
            </w:r>
          </w:p>
        </w:tc>
        <w:tc>
          <w:tcPr>
            <w:tcW w:w="255" w:type="dxa"/>
            <w:tcBorders>
              <w:top w:val="nil"/>
              <w:bottom w:val="nil"/>
            </w:tcBorders>
            <w:shd w:val="clear" w:color="auto" w:fill="auto"/>
            <w:tcMar>
              <w:top w:w="100" w:type="dxa"/>
              <w:left w:w="100" w:type="dxa"/>
              <w:bottom w:w="100" w:type="dxa"/>
              <w:right w:w="100" w:type="dxa"/>
            </w:tcMar>
          </w:tcPr>
          <w:p w14:paraId="744ECC54" w14:textId="77777777" w:rsidR="0059672C" w:rsidRPr="006423AA" w:rsidRDefault="0059672C" w:rsidP="006423AA">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1230" w:type="dxa"/>
            <w:shd w:val="clear" w:color="auto" w:fill="auto"/>
            <w:tcMar>
              <w:top w:w="100" w:type="dxa"/>
              <w:left w:w="100" w:type="dxa"/>
              <w:bottom w:w="100" w:type="dxa"/>
              <w:right w:w="100" w:type="dxa"/>
            </w:tcMar>
          </w:tcPr>
          <w:p w14:paraId="0E0197E6" w14:textId="77777777" w:rsidR="0059672C" w:rsidRPr="006423AA" w:rsidRDefault="00185BE7" w:rsidP="006423AA">
            <w:pPr>
              <w:widowControl w:val="0"/>
              <w:spacing w:line="240" w:lineRule="auto"/>
              <w:jc w:val="center"/>
              <w:rPr>
                <w:sz w:val="20"/>
                <w:szCs w:val="20"/>
              </w:rPr>
            </w:pPr>
            <w:r w:rsidRPr="006423AA">
              <w:rPr>
                <w:sz w:val="20"/>
                <w:szCs w:val="20"/>
              </w:rPr>
              <w:t>R73</w:t>
            </w:r>
          </w:p>
        </w:tc>
        <w:tc>
          <w:tcPr>
            <w:tcW w:w="1185" w:type="dxa"/>
            <w:shd w:val="clear" w:color="auto" w:fill="auto"/>
            <w:tcMar>
              <w:top w:w="100" w:type="dxa"/>
              <w:left w:w="100" w:type="dxa"/>
              <w:bottom w:w="100" w:type="dxa"/>
              <w:right w:w="100" w:type="dxa"/>
            </w:tcMar>
          </w:tcPr>
          <w:p w14:paraId="6E2CFCE3" w14:textId="77777777" w:rsidR="0059672C" w:rsidRPr="006423AA" w:rsidRDefault="00185BE7" w:rsidP="006423AA">
            <w:pPr>
              <w:widowControl w:val="0"/>
              <w:spacing w:line="240" w:lineRule="auto"/>
              <w:jc w:val="center"/>
              <w:rPr>
                <w:sz w:val="20"/>
                <w:szCs w:val="20"/>
              </w:rPr>
            </w:pPr>
            <w:r w:rsidRPr="006423AA">
              <w:rPr>
                <w:sz w:val="20"/>
                <w:szCs w:val="20"/>
              </w:rPr>
              <w:t>$800</w:t>
            </w:r>
          </w:p>
        </w:tc>
      </w:tr>
      <w:tr w:rsidR="0059672C" w14:paraId="3D4C2556" w14:textId="77777777" w:rsidTr="006423AA">
        <w:trPr>
          <w:jc w:val="center"/>
        </w:trPr>
        <w:tc>
          <w:tcPr>
            <w:tcW w:w="1815" w:type="dxa"/>
            <w:shd w:val="clear" w:color="auto" w:fill="auto"/>
            <w:tcMar>
              <w:top w:w="100" w:type="dxa"/>
              <w:left w:w="100" w:type="dxa"/>
              <w:bottom w:w="100" w:type="dxa"/>
              <w:right w:w="100" w:type="dxa"/>
            </w:tcMar>
          </w:tcPr>
          <w:p w14:paraId="2F0BBA7F" w14:textId="77777777" w:rsidR="0059672C" w:rsidRPr="006423AA" w:rsidRDefault="00185BE7" w:rsidP="006423AA">
            <w:pPr>
              <w:widowControl w:val="0"/>
              <w:spacing w:line="240" w:lineRule="auto"/>
              <w:jc w:val="center"/>
              <w:rPr>
                <w:sz w:val="20"/>
                <w:szCs w:val="20"/>
              </w:rPr>
            </w:pPr>
            <w:r w:rsidRPr="006423AA">
              <w:rPr>
                <w:sz w:val="20"/>
                <w:szCs w:val="20"/>
              </w:rPr>
              <w:t>R50</w:t>
            </w:r>
          </w:p>
        </w:tc>
        <w:tc>
          <w:tcPr>
            <w:tcW w:w="1125" w:type="dxa"/>
            <w:shd w:val="clear" w:color="auto" w:fill="auto"/>
            <w:tcMar>
              <w:top w:w="100" w:type="dxa"/>
              <w:left w:w="100" w:type="dxa"/>
              <w:bottom w:w="100" w:type="dxa"/>
              <w:right w:w="100" w:type="dxa"/>
            </w:tcMar>
          </w:tcPr>
          <w:p w14:paraId="6FFE6104" w14:textId="77777777" w:rsidR="0059672C" w:rsidRPr="006423AA" w:rsidRDefault="00185BE7" w:rsidP="006423AA">
            <w:pPr>
              <w:widowControl w:val="0"/>
              <w:spacing w:line="240" w:lineRule="auto"/>
              <w:jc w:val="center"/>
              <w:rPr>
                <w:sz w:val="20"/>
                <w:szCs w:val="20"/>
              </w:rPr>
            </w:pPr>
            <w:r w:rsidRPr="006423AA">
              <w:rPr>
                <w:sz w:val="20"/>
                <w:szCs w:val="20"/>
              </w:rPr>
              <w:t>$414</w:t>
            </w:r>
          </w:p>
        </w:tc>
        <w:tc>
          <w:tcPr>
            <w:tcW w:w="255" w:type="dxa"/>
            <w:tcBorders>
              <w:top w:val="nil"/>
              <w:bottom w:val="nil"/>
            </w:tcBorders>
            <w:shd w:val="clear" w:color="auto" w:fill="auto"/>
            <w:tcMar>
              <w:top w:w="100" w:type="dxa"/>
              <w:left w:w="100" w:type="dxa"/>
              <w:bottom w:w="100" w:type="dxa"/>
              <w:right w:w="100" w:type="dxa"/>
            </w:tcMar>
          </w:tcPr>
          <w:p w14:paraId="0CDCD037" w14:textId="77777777" w:rsidR="0059672C" w:rsidRPr="006423AA" w:rsidRDefault="0059672C" w:rsidP="006423AA">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1230" w:type="dxa"/>
            <w:shd w:val="clear" w:color="auto" w:fill="auto"/>
            <w:tcMar>
              <w:top w:w="100" w:type="dxa"/>
              <w:left w:w="100" w:type="dxa"/>
              <w:bottom w:w="100" w:type="dxa"/>
              <w:right w:w="100" w:type="dxa"/>
            </w:tcMar>
          </w:tcPr>
          <w:p w14:paraId="0E2C87E7" w14:textId="77777777" w:rsidR="0059672C" w:rsidRPr="006423AA" w:rsidRDefault="00185BE7" w:rsidP="006423AA">
            <w:pPr>
              <w:widowControl w:val="0"/>
              <w:spacing w:line="240" w:lineRule="auto"/>
              <w:jc w:val="center"/>
              <w:rPr>
                <w:sz w:val="20"/>
                <w:szCs w:val="20"/>
              </w:rPr>
            </w:pPr>
            <w:r w:rsidRPr="006423AA">
              <w:rPr>
                <w:sz w:val="20"/>
                <w:szCs w:val="20"/>
              </w:rPr>
              <w:t>R74</w:t>
            </w:r>
          </w:p>
        </w:tc>
        <w:tc>
          <w:tcPr>
            <w:tcW w:w="1185" w:type="dxa"/>
            <w:shd w:val="clear" w:color="auto" w:fill="auto"/>
            <w:tcMar>
              <w:top w:w="100" w:type="dxa"/>
              <w:left w:w="100" w:type="dxa"/>
              <w:bottom w:w="100" w:type="dxa"/>
              <w:right w:w="100" w:type="dxa"/>
            </w:tcMar>
          </w:tcPr>
          <w:p w14:paraId="5D666C0D" w14:textId="77777777" w:rsidR="0059672C" w:rsidRPr="006423AA" w:rsidRDefault="00185BE7" w:rsidP="006423AA">
            <w:pPr>
              <w:widowControl w:val="0"/>
              <w:spacing w:line="240" w:lineRule="auto"/>
              <w:jc w:val="center"/>
              <w:rPr>
                <w:sz w:val="20"/>
                <w:szCs w:val="20"/>
              </w:rPr>
            </w:pPr>
            <w:r w:rsidRPr="006423AA">
              <w:rPr>
                <w:sz w:val="20"/>
                <w:szCs w:val="20"/>
              </w:rPr>
              <w:t>$1,040</w:t>
            </w:r>
          </w:p>
        </w:tc>
      </w:tr>
      <w:tr w:rsidR="0059672C" w14:paraId="4125199F" w14:textId="77777777" w:rsidTr="006423AA">
        <w:trPr>
          <w:jc w:val="center"/>
        </w:trPr>
        <w:tc>
          <w:tcPr>
            <w:tcW w:w="1815" w:type="dxa"/>
            <w:shd w:val="clear" w:color="auto" w:fill="auto"/>
            <w:tcMar>
              <w:top w:w="100" w:type="dxa"/>
              <w:left w:w="100" w:type="dxa"/>
              <w:bottom w:w="100" w:type="dxa"/>
              <w:right w:w="100" w:type="dxa"/>
            </w:tcMar>
          </w:tcPr>
          <w:p w14:paraId="2D411C53" w14:textId="77777777" w:rsidR="0059672C" w:rsidRPr="006423AA" w:rsidRDefault="00185BE7" w:rsidP="006423AA">
            <w:pPr>
              <w:widowControl w:val="0"/>
              <w:spacing w:line="240" w:lineRule="auto"/>
              <w:jc w:val="center"/>
              <w:rPr>
                <w:sz w:val="20"/>
                <w:szCs w:val="20"/>
              </w:rPr>
            </w:pPr>
            <w:r w:rsidRPr="006423AA">
              <w:rPr>
                <w:sz w:val="20"/>
                <w:szCs w:val="20"/>
              </w:rPr>
              <w:t>R51</w:t>
            </w:r>
          </w:p>
        </w:tc>
        <w:tc>
          <w:tcPr>
            <w:tcW w:w="1125" w:type="dxa"/>
            <w:shd w:val="clear" w:color="auto" w:fill="auto"/>
            <w:tcMar>
              <w:top w:w="100" w:type="dxa"/>
              <w:left w:w="100" w:type="dxa"/>
              <w:bottom w:w="100" w:type="dxa"/>
              <w:right w:w="100" w:type="dxa"/>
            </w:tcMar>
          </w:tcPr>
          <w:p w14:paraId="35E86BF4" w14:textId="77777777" w:rsidR="0059672C" w:rsidRPr="006423AA" w:rsidRDefault="00185BE7" w:rsidP="006423AA">
            <w:pPr>
              <w:widowControl w:val="0"/>
              <w:spacing w:line="240" w:lineRule="auto"/>
              <w:jc w:val="center"/>
              <w:rPr>
                <w:sz w:val="20"/>
                <w:szCs w:val="20"/>
              </w:rPr>
            </w:pPr>
            <w:r w:rsidRPr="006423AA">
              <w:rPr>
                <w:sz w:val="20"/>
                <w:szCs w:val="20"/>
              </w:rPr>
              <w:t>$587</w:t>
            </w:r>
          </w:p>
        </w:tc>
        <w:tc>
          <w:tcPr>
            <w:tcW w:w="255" w:type="dxa"/>
            <w:tcBorders>
              <w:top w:val="nil"/>
              <w:bottom w:val="nil"/>
            </w:tcBorders>
            <w:shd w:val="clear" w:color="auto" w:fill="auto"/>
            <w:tcMar>
              <w:top w:w="100" w:type="dxa"/>
              <w:left w:w="100" w:type="dxa"/>
              <w:bottom w:w="100" w:type="dxa"/>
              <w:right w:w="100" w:type="dxa"/>
            </w:tcMar>
          </w:tcPr>
          <w:p w14:paraId="30823447" w14:textId="77777777" w:rsidR="0059672C" w:rsidRPr="006423AA" w:rsidRDefault="0059672C" w:rsidP="006423AA">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1230" w:type="dxa"/>
            <w:shd w:val="clear" w:color="auto" w:fill="auto"/>
            <w:tcMar>
              <w:top w:w="100" w:type="dxa"/>
              <w:left w:w="100" w:type="dxa"/>
              <w:bottom w:w="100" w:type="dxa"/>
              <w:right w:w="100" w:type="dxa"/>
            </w:tcMar>
          </w:tcPr>
          <w:p w14:paraId="0E1C49F5" w14:textId="77777777" w:rsidR="0059672C" w:rsidRPr="006423AA" w:rsidRDefault="00185BE7" w:rsidP="006423AA">
            <w:pPr>
              <w:widowControl w:val="0"/>
              <w:spacing w:line="240" w:lineRule="auto"/>
              <w:jc w:val="center"/>
              <w:rPr>
                <w:sz w:val="20"/>
                <w:szCs w:val="20"/>
              </w:rPr>
            </w:pPr>
            <w:r w:rsidRPr="006423AA">
              <w:rPr>
                <w:sz w:val="20"/>
                <w:szCs w:val="20"/>
              </w:rPr>
              <w:t>R25</w:t>
            </w:r>
          </w:p>
        </w:tc>
        <w:tc>
          <w:tcPr>
            <w:tcW w:w="1185" w:type="dxa"/>
            <w:shd w:val="clear" w:color="auto" w:fill="auto"/>
            <w:tcMar>
              <w:top w:w="100" w:type="dxa"/>
              <w:left w:w="100" w:type="dxa"/>
              <w:bottom w:w="100" w:type="dxa"/>
              <w:right w:w="100" w:type="dxa"/>
            </w:tcMar>
          </w:tcPr>
          <w:p w14:paraId="6E4DFE63" w14:textId="77777777" w:rsidR="0059672C" w:rsidRPr="006423AA" w:rsidRDefault="00185BE7" w:rsidP="006423AA">
            <w:pPr>
              <w:widowControl w:val="0"/>
              <w:spacing w:line="240" w:lineRule="auto"/>
              <w:jc w:val="center"/>
              <w:rPr>
                <w:sz w:val="20"/>
                <w:szCs w:val="20"/>
              </w:rPr>
            </w:pPr>
            <w:r w:rsidRPr="006423AA">
              <w:rPr>
                <w:sz w:val="20"/>
                <w:szCs w:val="20"/>
              </w:rPr>
              <w:t>$10/sq ft</w:t>
            </w:r>
          </w:p>
        </w:tc>
      </w:tr>
    </w:tbl>
    <w:p w14:paraId="4754B3C4" w14:textId="77777777" w:rsidR="0059672C" w:rsidRDefault="0059672C">
      <w:pPr>
        <w:ind w:left="1440"/>
        <w:rPr>
          <w:rFonts w:ascii="Calibri" w:eastAsia="Calibri" w:hAnsi="Calibri" w:cs="Calibri"/>
        </w:rPr>
      </w:pPr>
    </w:p>
    <w:p w14:paraId="1781393A" w14:textId="77777777" w:rsidR="0059672C" w:rsidRDefault="0059672C">
      <w:pPr>
        <w:ind w:left="1440"/>
        <w:rPr>
          <w:rFonts w:ascii="Calibri" w:eastAsia="Calibri" w:hAnsi="Calibri" w:cs="Calibri"/>
        </w:rPr>
      </w:pPr>
    </w:p>
    <w:p w14:paraId="537D2370" w14:textId="77777777" w:rsidR="0059672C" w:rsidRDefault="00185BE7">
      <w:pPr>
        <w:rPr>
          <w:rFonts w:ascii="Calibri" w:eastAsia="Calibri" w:hAnsi="Calibri" w:cs="Calibri"/>
          <w:b/>
        </w:rPr>
      </w:pPr>
      <w:r>
        <w:rPr>
          <w:rFonts w:ascii="Calibri" w:eastAsia="Calibri" w:hAnsi="Calibri" w:cs="Calibri"/>
          <w:b/>
        </w:rPr>
        <w:t>1.3</w:t>
      </w:r>
      <w:r>
        <w:rPr>
          <w:rFonts w:ascii="Calibri" w:eastAsia="Calibri" w:hAnsi="Calibri" w:cs="Calibri"/>
          <w:b/>
        </w:rPr>
        <w:tab/>
        <w:t>Parties Informational Webinar</w:t>
      </w:r>
    </w:p>
    <w:p w14:paraId="02C55077" w14:textId="6D376DA6" w:rsidR="0059672C" w:rsidRDefault="00185BE7">
      <w:pPr>
        <w:rPr>
          <w:rFonts w:ascii="Calibri" w:eastAsia="Calibri" w:hAnsi="Calibri" w:cs="Calibri"/>
        </w:rPr>
      </w:pPr>
      <w:r>
        <w:rPr>
          <w:rFonts w:ascii="Calibri" w:eastAsia="Calibri" w:hAnsi="Calibri" w:cs="Calibri"/>
        </w:rPr>
        <w:t>Efficiency Maine will conduct three webinar presentations to inform interested parties on the specifics of this FON. It is not mandatory</w:t>
      </w:r>
      <w:r w:rsidR="00F04964">
        <w:rPr>
          <w:rFonts w:ascii="Calibri" w:eastAsia="Calibri" w:hAnsi="Calibri" w:cs="Calibri"/>
        </w:rPr>
        <w:t>,</w:t>
      </w:r>
      <w:r>
        <w:rPr>
          <w:rFonts w:ascii="Calibri" w:eastAsia="Calibri" w:hAnsi="Calibri" w:cs="Calibri"/>
        </w:rPr>
        <w:t xml:space="preserve"> but recommended</w:t>
      </w:r>
      <w:r w:rsidR="00202A5A">
        <w:rPr>
          <w:rFonts w:ascii="Calibri" w:eastAsia="Calibri" w:hAnsi="Calibri" w:cs="Calibri"/>
        </w:rPr>
        <w:t>,</w:t>
      </w:r>
      <w:r>
        <w:rPr>
          <w:rFonts w:ascii="Calibri" w:eastAsia="Calibri" w:hAnsi="Calibri" w:cs="Calibri"/>
        </w:rPr>
        <w:t xml:space="preserve"> </w:t>
      </w:r>
      <w:r w:rsidR="00202A5A">
        <w:rPr>
          <w:rFonts w:ascii="Calibri" w:eastAsia="Calibri" w:hAnsi="Calibri" w:cs="Calibri"/>
        </w:rPr>
        <w:t xml:space="preserve">that </w:t>
      </w:r>
      <w:r>
        <w:rPr>
          <w:rFonts w:ascii="Calibri" w:eastAsia="Calibri" w:hAnsi="Calibri" w:cs="Calibri"/>
        </w:rPr>
        <w:t xml:space="preserve">the applicant attend. The webinar schedule appears below. To participate, please register using the link attached to your desired date. </w:t>
      </w:r>
    </w:p>
    <w:p w14:paraId="66AC915C" w14:textId="77777777" w:rsidR="0059672C" w:rsidRDefault="0059672C">
      <w:pPr>
        <w:rPr>
          <w:rFonts w:ascii="Calibri" w:eastAsia="Calibri" w:hAnsi="Calibri" w:cs="Calibri"/>
        </w:rPr>
      </w:pPr>
    </w:p>
    <w:p w14:paraId="0551761B" w14:textId="2686FFCC" w:rsidR="0059672C" w:rsidRPr="002917B3" w:rsidRDefault="00185BE7">
      <w:pPr>
        <w:numPr>
          <w:ilvl w:val="0"/>
          <w:numId w:val="18"/>
        </w:numPr>
        <w:rPr>
          <w:rFonts w:ascii="Calibri" w:eastAsia="Calibri" w:hAnsi="Calibri" w:cs="Calibri"/>
        </w:rPr>
      </w:pPr>
      <w:r w:rsidRPr="002917B3">
        <w:rPr>
          <w:rFonts w:ascii="Calibri" w:eastAsia="Calibri" w:hAnsi="Calibri" w:cs="Calibri"/>
        </w:rPr>
        <w:t xml:space="preserve">April </w:t>
      </w:r>
      <w:r w:rsidR="002917B3" w:rsidRPr="002917B3">
        <w:rPr>
          <w:rFonts w:ascii="Calibri" w:eastAsia="Calibri" w:hAnsi="Calibri" w:cs="Calibri"/>
        </w:rPr>
        <w:t>13</w:t>
      </w:r>
      <w:r w:rsidRPr="002917B3">
        <w:rPr>
          <w:rFonts w:ascii="Calibri" w:eastAsia="Calibri" w:hAnsi="Calibri" w:cs="Calibri"/>
        </w:rPr>
        <w:t xml:space="preserve">, </w:t>
      </w:r>
      <w:proofErr w:type="gramStart"/>
      <w:r w:rsidRPr="002917B3">
        <w:rPr>
          <w:rFonts w:ascii="Calibri" w:eastAsia="Calibri" w:hAnsi="Calibri" w:cs="Calibri"/>
        </w:rPr>
        <w:t>2021  at</w:t>
      </w:r>
      <w:proofErr w:type="gramEnd"/>
      <w:r w:rsidRPr="002917B3">
        <w:rPr>
          <w:rFonts w:ascii="Calibri" w:eastAsia="Calibri" w:hAnsi="Calibri" w:cs="Calibri"/>
        </w:rPr>
        <w:t xml:space="preserve"> 8:00 AM - TO REGISTER, </w:t>
      </w:r>
      <w:hyperlink r:id="rId10">
        <w:r w:rsidRPr="002917B3">
          <w:rPr>
            <w:rFonts w:ascii="Calibri" w:eastAsia="Calibri" w:hAnsi="Calibri" w:cs="Calibri"/>
            <w:color w:val="1155CC"/>
            <w:u w:val="single"/>
          </w:rPr>
          <w:t>CLICK HERE</w:t>
        </w:r>
      </w:hyperlink>
    </w:p>
    <w:p w14:paraId="212CA1B5" w14:textId="17BB3B3C" w:rsidR="0059672C" w:rsidRPr="002917B3" w:rsidRDefault="00185BE7">
      <w:pPr>
        <w:numPr>
          <w:ilvl w:val="0"/>
          <w:numId w:val="18"/>
        </w:numPr>
        <w:rPr>
          <w:rFonts w:ascii="Calibri" w:eastAsia="Calibri" w:hAnsi="Calibri" w:cs="Calibri"/>
        </w:rPr>
      </w:pPr>
      <w:r w:rsidRPr="002917B3">
        <w:rPr>
          <w:rFonts w:ascii="Calibri" w:eastAsia="Calibri" w:hAnsi="Calibri" w:cs="Calibri"/>
        </w:rPr>
        <w:t xml:space="preserve">April </w:t>
      </w:r>
      <w:r w:rsidR="002917B3" w:rsidRPr="002917B3">
        <w:rPr>
          <w:rFonts w:ascii="Calibri" w:eastAsia="Calibri" w:hAnsi="Calibri" w:cs="Calibri"/>
        </w:rPr>
        <w:t>15</w:t>
      </w:r>
      <w:r w:rsidRPr="002917B3">
        <w:rPr>
          <w:rFonts w:ascii="Calibri" w:eastAsia="Calibri" w:hAnsi="Calibri" w:cs="Calibri"/>
        </w:rPr>
        <w:t xml:space="preserve">, </w:t>
      </w:r>
      <w:proofErr w:type="gramStart"/>
      <w:r w:rsidRPr="002917B3">
        <w:rPr>
          <w:rFonts w:ascii="Calibri" w:eastAsia="Calibri" w:hAnsi="Calibri" w:cs="Calibri"/>
        </w:rPr>
        <w:t>2021  at</w:t>
      </w:r>
      <w:proofErr w:type="gramEnd"/>
      <w:r w:rsidRPr="002917B3">
        <w:rPr>
          <w:rFonts w:ascii="Calibri" w:eastAsia="Calibri" w:hAnsi="Calibri" w:cs="Calibri"/>
        </w:rPr>
        <w:t xml:space="preserve"> 1:00 PM - TO REGISTER, </w:t>
      </w:r>
      <w:hyperlink r:id="rId11">
        <w:r w:rsidRPr="002917B3">
          <w:rPr>
            <w:rFonts w:ascii="Calibri" w:eastAsia="Calibri" w:hAnsi="Calibri" w:cs="Calibri"/>
            <w:color w:val="1155CC"/>
            <w:u w:val="single"/>
          </w:rPr>
          <w:t>CLICK HERE</w:t>
        </w:r>
      </w:hyperlink>
    </w:p>
    <w:p w14:paraId="48446390" w14:textId="46B674AC" w:rsidR="0059672C" w:rsidRDefault="00185BE7">
      <w:pPr>
        <w:numPr>
          <w:ilvl w:val="0"/>
          <w:numId w:val="18"/>
        </w:numPr>
        <w:rPr>
          <w:rFonts w:ascii="Calibri" w:eastAsia="Calibri" w:hAnsi="Calibri" w:cs="Calibri"/>
        </w:rPr>
      </w:pPr>
      <w:r w:rsidRPr="002917B3">
        <w:rPr>
          <w:rFonts w:ascii="Calibri" w:eastAsia="Calibri" w:hAnsi="Calibri" w:cs="Calibri"/>
        </w:rPr>
        <w:t xml:space="preserve">April </w:t>
      </w:r>
      <w:r w:rsidR="002917B3" w:rsidRPr="002917B3">
        <w:rPr>
          <w:rFonts w:ascii="Calibri" w:eastAsia="Calibri" w:hAnsi="Calibri" w:cs="Calibri"/>
        </w:rPr>
        <w:t>21</w:t>
      </w:r>
      <w:r w:rsidRPr="002917B3">
        <w:rPr>
          <w:rFonts w:ascii="Calibri" w:eastAsia="Calibri" w:hAnsi="Calibri" w:cs="Calibri"/>
        </w:rPr>
        <w:t>, 2021</w:t>
      </w:r>
      <w:r>
        <w:rPr>
          <w:rFonts w:ascii="Calibri" w:eastAsia="Calibri" w:hAnsi="Calibri" w:cs="Calibri"/>
        </w:rPr>
        <w:t xml:space="preserve"> at 8:00 AM - TO REGISTER, </w:t>
      </w:r>
      <w:hyperlink r:id="rId12">
        <w:r>
          <w:rPr>
            <w:rFonts w:ascii="Calibri" w:eastAsia="Calibri" w:hAnsi="Calibri" w:cs="Calibri"/>
            <w:color w:val="1155CC"/>
            <w:u w:val="single"/>
          </w:rPr>
          <w:t>CLICK HERE</w:t>
        </w:r>
      </w:hyperlink>
    </w:p>
    <w:p w14:paraId="02AC57BE" w14:textId="77777777" w:rsidR="0059672C" w:rsidRDefault="0059672C">
      <w:pPr>
        <w:rPr>
          <w:rFonts w:ascii="Calibri" w:eastAsia="Calibri" w:hAnsi="Calibri" w:cs="Calibri"/>
        </w:rPr>
      </w:pPr>
    </w:p>
    <w:p w14:paraId="28AED1FE" w14:textId="77777777" w:rsidR="0059672C" w:rsidRDefault="00185BE7" w:rsidP="002917B3">
      <w:pPr>
        <w:keepNext/>
        <w:rPr>
          <w:rFonts w:ascii="Calibri" w:eastAsia="Calibri" w:hAnsi="Calibri" w:cs="Calibri"/>
        </w:rPr>
      </w:pPr>
      <w:r>
        <w:rPr>
          <w:rFonts w:ascii="Calibri" w:eastAsia="Calibri" w:hAnsi="Calibri" w:cs="Calibri"/>
          <w:b/>
        </w:rPr>
        <w:t>1.4</w:t>
      </w:r>
      <w:r>
        <w:rPr>
          <w:rFonts w:ascii="Calibri" w:eastAsia="Calibri" w:hAnsi="Calibri" w:cs="Calibri"/>
          <w:b/>
        </w:rPr>
        <w:tab/>
        <w:t>FON Schedule</w:t>
      </w:r>
    </w:p>
    <w:p w14:paraId="775AB011" w14:textId="4E3ECB7D" w:rsidR="0059672C" w:rsidRDefault="00185BE7">
      <w:pPr>
        <w:rPr>
          <w:rFonts w:ascii="Calibri" w:eastAsia="Calibri" w:hAnsi="Calibri" w:cs="Calibri"/>
        </w:rPr>
      </w:pPr>
      <w:r>
        <w:rPr>
          <w:rFonts w:ascii="Calibri" w:eastAsia="Calibri" w:hAnsi="Calibri" w:cs="Calibri"/>
        </w:rPr>
        <w:t xml:space="preserve">Efficiency Maine will accept applications for the Hospitality Retrofits FON starting </w:t>
      </w:r>
      <w:r w:rsidRPr="002917B3">
        <w:rPr>
          <w:rFonts w:ascii="Calibri" w:eastAsia="Calibri" w:hAnsi="Calibri" w:cs="Calibri"/>
        </w:rPr>
        <w:t xml:space="preserve">on </w:t>
      </w:r>
      <w:r w:rsidR="002917B3" w:rsidRPr="002917B3">
        <w:rPr>
          <w:rFonts w:ascii="Calibri" w:eastAsia="Calibri" w:hAnsi="Calibri" w:cs="Calibri"/>
        </w:rPr>
        <w:t>April 1</w:t>
      </w:r>
      <w:r w:rsidRPr="002917B3">
        <w:rPr>
          <w:rFonts w:ascii="Calibri" w:eastAsia="Calibri" w:hAnsi="Calibri" w:cs="Calibri"/>
        </w:rPr>
        <w:t xml:space="preserve">, 2021 and continue through </w:t>
      </w:r>
      <w:r w:rsidR="004A18A5" w:rsidRPr="004A18A5">
        <w:rPr>
          <w:rFonts w:ascii="Calibri" w:eastAsia="Calibri" w:hAnsi="Calibri" w:cs="Calibri"/>
          <w:highlight w:val="yellow"/>
        </w:rPr>
        <w:t>July 1, 2021</w:t>
      </w:r>
      <w:r w:rsidR="004A18A5">
        <w:rPr>
          <w:rFonts w:ascii="Calibri" w:eastAsia="Calibri" w:hAnsi="Calibri" w:cs="Calibri"/>
        </w:rPr>
        <w:t xml:space="preserve"> </w:t>
      </w:r>
      <w:r w:rsidR="00DF549B" w:rsidRPr="004A18A5">
        <w:rPr>
          <w:rFonts w:ascii="Calibri" w:eastAsia="Calibri" w:hAnsi="Calibri" w:cs="Calibri"/>
          <w:strike/>
          <w:color w:val="FF0000"/>
        </w:rPr>
        <w:t>June 1</w:t>
      </w:r>
      <w:r w:rsidRPr="004A18A5">
        <w:rPr>
          <w:rFonts w:ascii="Calibri" w:eastAsia="Calibri" w:hAnsi="Calibri" w:cs="Calibri"/>
          <w:strike/>
          <w:color w:val="FF0000"/>
        </w:rPr>
        <w:t>, 2021</w:t>
      </w:r>
      <w:r w:rsidRPr="002917B3">
        <w:rPr>
          <w:rFonts w:ascii="Calibri" w:eastAsia="Calibri" w:hAnsi="Calibri" w:cs="Calibri"/>
        </w:rPr>
        <w:t>. Efficiency Maine will review the applications and</w:t>
      </w:r>
      <w:r>
        <w:rPr>
          <w:rFonts w:ascii="Calibri" w:eastAsia="Calibri" w:hAnsi="Calibri" w:cs="Calibri"/>
        </w:rPr>
        <w:t xml:space="preserve"> issue incentive offers in the form of a pre-approval offer email to applicants who meet the criteria within this FON, and as funding allows. Applicants must accept their pre-approval offers by </w:t>
      </w:r>
      <w:r w:rsidR="006A2700" w:rsidRPr="006A2700">
        <w:rPr>
          <w:rFonts w:ascii="Calibri" w:eastAsia="Calibri" w:hAnsi="Calibri" w:cs="Calibri"/>
          <w:highlight w:val="yellow"/>
        </w:rPr>
        <w:t>July 15, 2021</w:t>
      </w:r>
      <w:r w:rsidR="006A2700">
        <w:rPr>
          <w:rFonts w:ascii="Calibri" w:eastAsia="Calibri" w:hAnsi="Calibri" w:cs="Calibri"/>
        </w:rPr>
        <w:t xml:space="preserve"> </w:t>
      </w:r>
      <w:r w:rsidRPr="004A18A5">
        <w:rPr>
          <w:rFonts w:ascii="Calibri" w:eastAsia="Calibri" w:hAnsi="Calibri" w:cs="Calibri"/>
          <w:strike/>
          <w:color w:val="FF0000"/>
        </w:rPr>
        <w:t>June 1</w:t>
      </w:r>
      <w:r w:rsidR="00DF549B" w:rsidRPr="004A18A5">
        <w:rPr>
          <w:rFonts w:ascii="Calibri" w:eastAsia="Calibri" w:hAnsi="Calibri" w:cs="Calibri"/>
          <w:strike/>
          <w:color w:val="FF0000"/>
        </w:rPr>
        <w:t>5</w:t>
      </w:r>
      <w:r w:rsidRPr="004A18A5">
        <w:rPr>
          <w:rFonts w:ascii="Calibri" w:eastAsia="Calibri" w:hAnsi="Calibri" w:cs="Calibri"/>
          <w:strike/>
          <w:color w:val="FF0000"/>
        </w:rPr>
        <w:t>, 2021</w:t>
      </w:r>
      <w:r>
        <w:rPr>
          <w:rFonts w:ascii="Calibri" w:eastAsia="Calibri" w:hAnsi="Calibri" w:cs="Calibri"/>
        </w:rPr>
        <w:t xml:space="preserve">. All projects must be completed, and final documentation submitted by September 3, 2021 </w:t>
      </w:r>
      <w:proofErr w:type="gramStart"/>
      <w:r>
        <w:rPr>
          <w:rFonts w:ascii="Calibri" w:eastAsia="Calibri" w:hAnsi="Calibri" w:cs="Calibri"/>
        </w:rPr>
        <w:t>in order to</w:t>
      </w:r>
      <w:proofErr w:type="gramEnd"/>
      <w:r>
        <w:rPr>
          <w:rFonts w:ascii="Calibri" w:eastAsia="Calibri" w:hAnsi="Calibri" w:cs="Calibri"/>
        </w:rPr>
        <w:t xml:space="preserve"> be eligible for the enhanced incentives. </w:t>
      </w:r>
    </w:p>
    <w:p w14:paraId="4E677EAF" w14:textId="77777777" w:rsidR="0059672C" w:rsidRDefault="0059672C">
      <w:pPr>
        <w:rPr>
          <w:rFonts w:ascii="Calibri" w:eastAsia="Calibri" w:hAnsi="Calibri" w:cs="Calibri"/>
          <w:b/>
          <w:color w:val="FF0000"/>
          <w:u w:val="single"/>
        </w:rPr>
      </w:pPr>
    </w:p>
    <w:tbl>
      <w:tblPr>
        <w:tblStyle w:val="a2"/>
        <w:tblW w:w="7290" w:type="dxa"/>
        <w:jc w:val="center"/>
        <w:tblLayout w:type="fixed"/>
        <w:tblLook w:val="0600" w:firstRow="0" w:lastRow="0" w:firstColumn="0" w:lastColumn="0" w:noHBand="1" w:noVBand="1"/>
      </w:tblPr>
      <w:tblGrid>
        <w:gridCol w:w="3165"/>
        <w:gridCol w:w="4125"/>
      </w:tblGrid>
      <w:tr w:rsidR="0059672C" w14:paraId="37469493" w14:textId="77777777" w:rsidTr="002917B3">
        <w:trPr>
          <w:trHeight w:val="268"/>
          <w:jc w:val="center"/>
        </w:trPr>
        <w:tc>
          <w:tcPr>
            <w:tcW w:w="3165" w:type="dxa"/>
            <w:tcBorders>
              <w:top w:val="single" w:sz="4" w:space="0" w:color="000000"/>
              <w:left w:val="single" w:sz="8" w:space="0" w:color="000000"/>
              <w:bottom w:val="single" w:sz="4" w:space="0" w:color="000000"/>
              <w:right w:val="nil"/>
            </w:tcBorders>
            <w:shd w:val="clear" w:color="auto" w:fill="F2F2F2"/>
            <w:tcMar>
              <w:top w:w="10" w:type="dxa"/>
              <w:left w:w="10" w:type="dxa"/>
              <w:bottom w:w="0" w:type="dxa"/>
              <w:right w:w="10" w:type="dxa"/>
            </w:tcMar>
            <w:vAlign w:val="bottom"/>
          </w:tcPr>
          <w:p w14:paraId="7373EA45" w14:textId="77777777" w:rsidR="0059672C" w:rsidRPr="002917B3" w:rsidRDefault="00185BE7">
            <w:pPr>
              <w:spacing w:line="240" w:lineRule="auto"/>
              <w:jc w:val="right"/>
              <w:rPr>
                <w:rFonts w:ascii="Calibri" w:eastAsia="Calibri" w:hAnsi="Calibri" w:cs="Calibri"/>
                <w:b/>
              </w:rPr>
            </w:pPr>
            <w:r w:rsidRPr="002917B3">
              <w:rPr>
                <w:rFonts w:ascii="Calibri" w:eastAsia="Calibri" w:hAnsi="Calibri" w:cs="Calibri"/>
                <w:b/>
              </w:rPr>
              <w:t>FON issue date:</w:t>
            </w:r>
          </w:p>
        </w:tc>
        <w:tc>
          <w:tcPr>
            <w:tcW w:w="4125" w:type="dxa"/>
            <w:tcBorders>
              <w:top w:val="single" w:sz="4" w:space="0" w:color="000000"/>
              <w:left w:val="nil"/>
              <w:bottom w:val="single" w:sz="4" w:space="0" w:color="000000"/>
              <w:right w:val="single" w:sz="8" w:space="0" w:color="000000"/>
            </w:tcBorders>
            <w:shd w:val="clear" w:color="auto" w:fill="F2F2F2"/>
            <w:tcMar>
              <w:top w:w="10" w:type="dxa"/>
              <w:left w:w="10" w:type="dxa"/>
              <w:bottom w:w="0" w:type="dxa"/>
              <w:right w:w="10" w:type="dxa"/>
            </w:tcMar>
            <w:vAlign w:val="bottom"/>
          </w:tcPr>
          <w:p w14:paraId="40EF4C15" w14:textId="4E7D31CA" w:rsidR="0059672C" w:rsidRPr="002917B3" w:rsidRDefault="00185BE7">
            <w:pPr>
              <w:spacing w:line="240" w:lineRule="auto"/>
              <w:rPr>
                <w:rFonts w:ascii="Calibri" w:eastAsia="Calibri" w:hAnsi="Calibri" w:cs="Calibri"/>
                <w:b/>
              </w:rPr>
            </w:pPr>
            <w:r w:rsidRPr="002917B3">
              <w:rPr>
                <w:rFonts w:ascii="Calibri" w:eastAsia="Calibri" w:hAnsi="Calibri" w:cs="Calibri"/>
                <w:b/>
              </w:rPr>
              <w:t xml:space="preserve"> </w:t>
            </w:r>
            <w:r w:rsidR="002917B3" w:rsidRPr="002917B3">
              <w:rPr>
                <w:rFonts w:ascii="Calibri" w:eastAsia="Calibri" w:hAnsi="Calibri" w:cs="Calibri"/>
                <w:b/>
              </w:rPr>
              <w:t>4</w:t>
            </w:r>
            <w:r w:rsidRPr="002917B3">
              <w:rPr>
                <w:rFonts w:ascii="Calibri" w:eastAsia="Calibri" w:hAnsi="Calibri" w:cs="Calibri"/>
                <w:b/>
              </w:rPr>
              <w:t>/</w:t>
            </w:r>
            <w:r w:rsidR="002917B3" w:rsidRPr="002917B3">
              <w:rPr>
                <w:rFonts w:ascii="Calibri" w:eastAsia="Calibri" w:hAnsi="Calibri" w:cs="Calibri"/>
                <w:b/>
              </w:rPr>
              <w:t>1</w:t>
            </w:r>
            <w:r w:rsidRPr="002917B3">
              <w:rPr>
                <w:rFonts w:ascii="Calibri" w:eastAsia="Calibri" w:hAnsi="Calibri" w:cs="Calibri"/>
                <w:b/>
              </w:rPr>
              <w:t>/202</w:t>
            </w:r>
            <w:r w:rsidR="00E8006E">
              <w:rPr>
                <w:rFonts w:ascii="Calibri" w:eastAsia="Calibri" w:hAnsi="Calibri" w:cs="Calibri"/>
                <w:b/>
              </w:rPr>
              <w:t>1</w:t>
            </w:r>
          </w:p>
        </w:tc>
      </w:tr>
      <w:tr w:rsidR="0059672C" w14:paraId="02B5F7B6" w14:textId="77777777" w:rsidTr="002917B3">
        <w:trPr>
          <w:trHeight w:val="349"/>
          <w:jc w:val="center"/>
        </w:trPr>
        <w:tc>
          <w:tcPr>
            <w:tcW w:w="3165" w:type="dxa"/>
            <w:vMerge w:val="restart"/>
            <w:tcBorders>
              <w:top w:val="single" w:sz="4" w:space="0" w:color="000000"/>
              <w:left w:val="single" w:sz="8" w:space="0" w:color="000000"/>
              <w:bottom w:val="single" w:sz="4" w:space="0" w:color="000000"/>
              <w:right w:val="single" w:sz="4" w:space="0" w:color="000000"/>
            </w:tcBorders>
            <w:shd w:val="clear" w:color="auto" w:fill="F2F2F2"/>
            <w:tcMar>
              <w:top w:w="10" w:type="dxa"/>
              <w:left w:w="10" w:type="dxa"/>
              <w:bottom w:w="0" w:type="dxa"/>
              <w:right w:w="10" w:type="dxa"/>
            </w:tcMar>
            <w:vAlign w:val="bottom"/>
          </w:tcPr>
          <w:p w14:paraId="29BEA82A" w14:textId="77777777" w:rsidR="0059672C" w:rsidRPr="002917B3" w:rsidRDefault="00185BE7">
            <w:pPr>
              <w:spacing w:line="240" w:lineRule="auto"/>
              <w:jc w:val="right"/>
              <w:rPr>
                <w:rFonts w:ascii="Calibri" w:eastAsia="Calibri" w:hAnsi="Calibri" w:cs="Calibri"/>
                <w:b/>
              </w:rPr>
            </w:pPr>
            <w:r w:rsidRPr="002917B3">
              <w:rPr>
                <w:rFonts w:ascii="Calibri" w:eastAsia="Calibri" w:hAnsi="Calibri" w:cs="Calibri"/>
                <w:b/>
              </w:rPr>
              <w:t xml:space="preserve"> Informational webinars:  </w:t>
            </w:r>
          </w:p>
          <w:p w14:paraId="12462828" w14:textId="77777777" w:rsidR="0059672C" w:rsidRPr="002917B3" w:rsidRDefault="0059672C">
            <w:pPr>
              <w:spacing w:line="240" w:lineRule="auto"/>
              <w:jc w:val="center"/>
              <w:rPr>
                <w:rFonts w:ascii="Calibri" w:eastAsia="Calibri" w:hAnsi="Calibri" w:cs="Calibri"/>
                <w:b/>
              </w:rPr>
            </w:pPr>
          </w:p>
          <w:p w14:paraId="287F324B" w14:textId="77777777" w:rsidR="0059672C" w:rsidRPr="002917B3" w:rsidRDefault="0059672C">
            <w:pPr>
              <w:spacing w:line="240" w:lineRule="auto"/>
              <w:jc w:val="center"/>
              <w:rPr>
                <w:rFonts w:ascii="Calibri" w:eastAsia="Calibri" w:hAnsi="Calibri" w:cs="Calibri"/>
                <w:b/>
              </w:rPr>
            </w:pPr>
          </w:p>
        </w:tc>
        <w:tc>
          <w:tcPr>
            <w:tcW w:w="4125" w:type="dxa"/>
            <w:tcBorders>
              <w:top w:val="single" w:sz="4" w:space="0" w:color="000000"/>
              <w:left w:val="single" w:sz="4" w:space="0" w:color="000000"/>
              <w:bottom w:val="single" w:sz="4" w:space="0" w:color="000000"/>
              <w:right w:val="single" w:sz="8" w:space="0" w:color="000000"/>
            </w:tcBorders>
            <w:shd w:val="clear" w:color="auto" w:fill="F2F2F2"/>
            <w:tcMar>
              <w:top w:w="10" w:type="dxa"/>
              <w:left w:w="10" w:type="dxa"/>
              <w:bottom w:w="0" w:type="dxa"/>
              <w:right w:w="10" w:type="dxa"/>
            </w:tcMar>
            <w:vAlign w:val="bottom"/>
          </w:tcPr>
          <w:p w14:paraId="32B91DB8" w14:textId="3CBC72F9" w:rsidR="0059672C" w:rsidRPr="002917B3" w:rsidRDefault="00185BE7">
            <w:pPr>
              <w:spacing w:line="240" w:lineRule="auto"/>
              <w:rPr>
                <w:rFonts w:ascii="Calibri" w:eastAsia="Calibri" w:hAnsi="Calibri" w:cs="Calibri"/>
                <w:b/>
              </w:rPr>
            </w:pPr>
            <w:r w:rsidRPr="002917B3">
              <w:rPr>
                <w:rFonts w:ascii="Calibri" w:eastAsia="Calibri" w:hAnsi="Calibri" w:cs="Calibri"/>
                <w:b/>
              </w:rPr>
              <w:t xml:space="preserve"> 4/</w:t>
            </w:r>
            <w:r w:rsidR="002917B3" w:rsidRPr="002917B3">
              <w:rPr>
                <w:rFonts w:ascii="Calibri" w:eastAsia="Calibri" w:hAnsi="Calibri" w:cs="Calibri"/>
                <w:b/>
              </w:rPr>
              <w:t>13</w:t>
            </w:r>
            <w:r w:rsidRPr="002917B3">
              <w:rPr>
                <w:rFonts w:ascii="Calibri" w:eastAsia="Calibri" w:hAnsi="Calibri" w:cs="Calibri"/>
                <w:b/>
              </w:rPr>
              <w:t>/2021 - 8:00 AM</w:t>
            </w:r>
          </w:p>
        </w:tc>
      </w:tr>
      <w:tr w:rsidR="0059672C" w14:paraId="17F54C80" w14:textId="77777777" w:rsidTr="002917B3">
        <w:trPr>
          <w:trHeight w:val="241"/>
          <w:jc w:val="center"/>
        </w:trPr>
        <w:tc>
          <w:tcPr>
            <w:tcW w:w="3165" w:type="dxa"/>
            <w:vMerge/>
            <w:tcBorders>
              <w:top w:val="single" w:sz="4" w:space="0" w:color="000000"/>
              <w:left w:val="single" w:sz="8" w:space="0" w:color="000000"/>
              <w:bottom w:val="single" w:sz="4" w:space="0" w:color="000000"/>
              <w:right w:val="single" w:sz="4" w:space="0" w:color="000000"/>
            </w:tcBorders>
            <w:shd w:val="clear" w:color="auto" w:fill="F2F2F2"/>
            <w:tcMar>
              <w:top w:w="10" w:type="dxa"/>
              <w:left w:w="10" w:type="dxa"/>
              <w:bottom w:w="0" w:type="dxa"/>
              <w:right w:w="10" w:type="dxa"/>
            </w:tcMar>
            <w:vAlign w:val="bottom"/>
          </w:tcPr>
          <w:p w14:paraId="19ECA8C2" w14:textId="77777777" w:rsidR="0059672C" w:rsidRPr="002917B3" w:rsidRDefault="0059672C">
            <w:pPr>
              <w:spacing w:line="240" w:lineRule="auto"/>
              <w:jc w:val="right"/>
              <w:rPr>
                <w:rFonts w:ascii="Calibri" w:eastAsia="Calibri" w:hAnsi="Calibri" w:cs="Calibri"/>
                <w:b/>
              </w:rPr>
            </w:pPr>
          </w:p>
        </w:tc>
        <w:tc>
          <w:tcPr>
            <w:tcW w:w="4125" w:type="dxa"/>
            <w:tcBorders>
              <w:top w:val="single" w:sz="4" w:space="0" w:color="000000"/>
              <w:left w:val="single" w:sz="4" w:space="0" w:color="000000"/>
              <w:bottom w:val="single" w:sz="4" w:space="0" w:color="000000"/>
              <w:right w:val="single" w:sz="8" w:space="0" w:color="000000"/>
            </w:tcBorders>
            <w:shd w:val="clear" w:color="auto" w:fill="F2F2F2"/>
            <w:tcMar>
              <w:top w:w="10" w:type="dxa"/>
              <w:left w:w="10" w:type="dxa"/>
              <w:bottom w:w="0" w:type="dxa"/>
              <w:right w:w="10" w:type="dxa"/>
            </w:tcMar>
            <w:vAlign w:val="bottom"/>
          </w:tcPr>
          <w:p w14:paraId="2712D154" w14:textId="71851E58" w:rsidR="0059672C" w:rsidRPr="002917B3" w:rsidRDefault="00185BE7">
            <w:pPr>
              <w:spacing w:line="240" w:lineRule="auto"/>
              <w:rPr>
                <w:rFonts w:ascii="Calibri" w:eastAsia="Calibri" w:hAnsi="Calibri" w:cs="Calibri"/>
                <w:b/>
              </w:rPr>
            </w:pPr>
            <w:r w:rsidRPr="002917B3">
              <w:rPr>
                <w:rFonts w:ascii="Calibri" w:eastAsia="Calibri" w:hAnsi="Calibri" w:cs="Calibri"/>
                <w:b/>
              </w:rPr>
              <w:t xml:space="preserve"> 4/</w:t>
            </w:r>
            <w:r w:rsidR="002917B3" w:rsidRPr="002917B3">
              <w:rPr>
                <w:rFonts w:ascii="Calibri" w:eastAsia="Calibri" w:hAnsi="Calibri" w:cs="Calibri"/>
                <w:b/>
              </w:rPr>
              <w:t>15</w:t>
            </w:r>
            <w:r w:rsidRPr="002917B3">
              <w:rPr>
                <w:rFonts w:ascii="Calibri" w:eastAsia="Calibri" w:hAnsi="Calibri" w:cs="Calibri"/>
                <w:b/>
              </w:rPr>
              <w:t>/2021 - 1:00 PM</w:t>
            </w:r>
          </w:p>
        </w:tc>
      </w:tr>
      <w:tr w:rsidR="0059672C" w14:paraId="4ED5A8C1" w14:textId="77777777" w:rsidTr="002917B3">
        <w:trPr>
          <w:trHeight w:val="223"/>
          <w:jc w:val="center"/>
        </w:trPr>
        <w:tc>
          <w:tcPr>
            <w:tcW w:w="3165" w:type="dxa"/>
            <w:vMerge/>
            <w:tcBorders>
              <w:top w:val="single" w:sz="4" w:space="0" w:color="000000"/>
              <w:left w:val="single" w:sz="8" w:space="0" w:color="000000"/>
              <w:bottom w:val="single" w:sz="4" w:space="0" w:color="000000"/>
              <w:right w:val="single" w:sz="4" w:space="0" w:color="000000"/>
            </w:tcBorders>
            <w:shd w:val="clear" w:color="auto" w:fill="F2F2F2"/>
            <w:tcMar>
              <w:top w:w="10" w:type="dxa"/>
              <w:left w:w="10" w:type="dxa"/>
              <w:bottom w:w="0" w:type="dxa"/>
              <w:right w:w="10" w:type="dxa"/>
            </w:tcMar>
            <w:vAlign w:val="bottom"/>
          </w:tcPr>
          <w:p w14:paraId="38847AD4" w14:textId="77777777" w:rsidR="0059672C" w:rsidRPr="002917B3" w:rsidRDefault="0059672C">
            <w:pPr>
              <w:spacing w:line="240" w:lineRule="auto"/>
              <w:jc w:val="right"/>
              <w:rPr>
                <w:rFonts w:ascii="Calibri" w:eastAsia="Calibri" w:hAnsi="Calibri" w:cs="Calibri"/>
                <w:b/>
              </w:rPr>
            </w:pPr>
          </w:p>
        </w:tc>
        <w:tc>
          <w:tcPr>
            <w:tcW w:w="4125" w:type="dxa"/>
            <w:tcBorders>
              <w:top w:val="single" w:sz="4" w:space="0" w:color="000000"/>
              <w:left w:val="single" w:sz="4" w:space="0" w:color="000000"/>
              <w:bottom w:val="single" w:sz="4" w:space="0" w:color="000000"/>
              <w:right w:val="single" w:sz="8" w:space="0" w:color="000000"/>
            </w:tcBorders>
            <w:shd w:val="clear" w:color="auto" w:fill="F2F2F2"/>
            <w:tcMar>
              <w:top w:w="10" w:type="dxa"/>
              <w:left w:w="10" w:type="dxa"/>
              <w:bottom w:w="0" w:type="dxa"/>
              <w:right w:w="10" w:type="dxa"/>
            </w:tcMar>
            <w:vAlign w:val="bottom"/>
          </w:tcPr>
          <w:p w14:paraId="4D68F6EC" w14:textId="3F90F925" w:rsidR="0059672C" w:rsidRPr="002917B3" w:rsidRDefault="00185BE7">
            <w:pPr>
              <w:spacing w:line="240" w:lineRule="auto"/>
              <w:rPr>
                <w:rFonts w:ascii="Calibri" w:eastAsia="Calibri" w:hAnsi="Calibri" w:cs="Calibri"/>
                <w:b/>
              </w:rPr>
            </w:pPr>
            <w:r w:rsidRPr="002917B3">
              <w:rPr>
                <w:rFonts w:ascii="Calibri" w:eastAsia="Calibri" w:hAnsi="Calibri" w:cs="Calibri"/>
                <w:b/>
              </w:rPr>
              <w:t xml:space="preserve"> 4/</w:t>
            </w:r>
            <w:r w:rsidR="002917B3" w:rsidRPr="002917B3">
              <w:rPr>
                <w:rFonts w:ascii="Calibri" w:eastAsia="Calibri" w:hAnsi="Calibri" w:cs="Calibri"/>
                <w:b/>
              </w:rPr>
              <w:t>21</w:t>
            </w:r>
            <w:r w:rsidRPr="002917B3">
              <w:rPr>
                <w:rFonts w:ascii="Calibri" w:eastAsia="Calibri" w:hAnsi="Calibri" w:cs="Calibri"/>
                <w:b/>
              </w:rPr>
              <w:t>/2021 - 8:00 AM</w:t>
            </w:r>
          </w:p>
        </w:tc>
      </w:tr>
      <w:tr w:rsidR="0059672C" w14:paraId="35AD3375" w14:textId="77777777" w:rsidTr="00C4020A">
        <w:trPr>
          <w:trHeight w:val="214"/>
          <w:jc w:val="center"/>
        </w:trPr>
        <w:tc>
          <w:tcPr>
            <w:tcW w:w="3165" w:type="dxa"/>
            <w:tcBorders>
              <w:top w:val="single" w:sz="4" w:space="0" w:color="000000"/>
              <w:left w:val="single" w:sz="8" w:space="0" w:color="000000"/>
              <w:bottom w:val="single" w:sz="4" w:space="0" w:color="000000"/>
              <w:right w:val="single" w:sz="4" w:space="0" w:color="auto"/>
            </w:tcBorders>
            <w:shd w:val="clear" w:color="auto" w:fill="F2F2F2"/>
            <w:tcMar>
              <w:top w:w="10" w:type="dxa"/>
              <w:left w:w="10" w:type="dxa"/>
              <w:bottom w:w="0" w:type="dxa"/>
              <w:right w:w="10" w:type="dxa"/>
            </w:tcMar>
            <w:vAlign w:val="bottom"/>
          </w:tcPr>
          <w:p w14:paraId="75B7D8F7" w14:textId="77777777" w:rsidR="0059672C" w:rsidRPr="002917B3" w:rsidRDefault="00185BE7">
            <w:pPr>
              <w:spacing w:line="240" w:lineRule="auto"/>
              <w:jc w:val="right"/>
            </w:pPr>
            <w:r w:rsidRPr="002917B3">
              <w:rPr>
                <w:rFonts w:ascii="Calibri" w:eastAsia="Calibri" w:hAnsi="Calibri" w:cs="Calibri"/>
                <w:b/>
              </w:rPr>
              <w:t xml:space="preserve">Final applications submittal date: </w:t>
            </w:r>
          </w:p>
        </w:tc>
        <w:tc>
          <w:tcPr>
            <w:tcW w:w="4125" w:type="dxa"/>
            <w:tcBorders>
              <w:top w:val="single" w:sz="4" w:space="0" w:color="000000"/>
              <w:left w:val="single" w:sz="4" w:space="0" w:color="auto"/>
              <w:bottom w:val="single" w:sz="4" w:space="0" w:color="000000"/>
              <w:right w:val="single" w:sz="8" w:space="0" w:color="000000"/>
            </w:tcBorders>
            <w:shd w:val="clear" w:color="auto" w:fill="F2F2F2"/>
            <w:tcMar>
              <w:top w:w="10" w:type="dxa"/>
              <w:left w:w="10" w:type="dxa"/>
              <w:bottom w:w="0" w:type="dxa"/>
              <w:right w:w="10" w:type="dxa"/>
            </w:tcMar>
            <w:vAlign w:val="bottom"/>
          </w:tcPr>
          <w:p w14:paraId="290B684E" w14:textId="5459AE98" w:rsidR="0059672C" w:rsidRPr="002917B3" w:rsidRDefault="00185BE7">
            <w:pPr>
              <w:spacing w:line="240" w:lineRule="auto"/>
            </w:pPr>
            <w:r w:rsidRPr="002917B3">
              <w:rPr>
                <w:rFonts w:ascii="Calibri" w:eastAsia="Calibri" w:hAnsi="Calibri" w:cs="Calibri"/>
                <w:b/>
              </w:rPr>
              <w:t xml:space="preserve"> </w:t>
            </w:r>
            <w:r w:rsidR="004A18A5" w:rsidRPr="004A18A5">
              <w:rPr>
                <w:rFonts w:ascii="Calibri" w:eastAsia="Calibri" w:hAnsi="Calibri" w:cs="Calibri"/>
                <w:b/>
                <w:highlight w:val="yellow"/>
              </w:rPr>
              <w:t>7</w:t>
            </w:r>
            <w:r w:rsidRPr="004A18A5">
              <w:rPr>
                <w:rFonts w:ascii="Calibri" w:eastAsia="Calibri" w:hAnsi="Calibri" w:cs="Calibri"/>
                <w:b/>
                <w:highlight w:val="yellow"/>
              </w:rPr>
              <w:t>/</w:t>
            </w:r>
            <w:r w:rsidR="002917B3" w:rsidRPr="004A18A5">
              <w:rPr>
                <w:rFonts w:ascii="Calibri" w:eastAsia="Calibri" w:hAnsi="Calibri" w:cs="Calibri"/>
                <w:b/>
                <w:highlight w:val="yellow"/>
              </w:rPr>
              <w:t>1</w:t>
            </w:r>
            <w:r w:rsidRPr="004A18A5">
              <w:rPr>
                <w:rFonts w:ascii="Calibri" w:eastAsia="Calibri" w:hAnsi="Calibri" w:cs="Calibri"/>
                <w:b/>
                <w:highlight w:val="yellow"/>
              </w:rPr>
              <w:t>/2021 - 3:00 PM</w:t>
            </w:r>
          </w:p>
        </w:tc>
      </w:tr>
      <w:tr w:rsidR="0059672C" w14:paraId="59A18B58" w14:textId="77777777" w:rsidTr="00C4020A">
        <w:trPr>
          <w:trHeight w:val="277"/>
          <w:jc w:val="center"/>
        </w:trPr>
        <w:tc>
          <w:tcPr>
            <w:tcW w:w="3165" w:type="dxa"/>
            <w:tcBorders>
              <w:top w:val="single" w:sz="4" w:space="0" w:color="000000"/>
              <w:left w:val="single" w:sz="8" w:space="0" w:color="000000"/>
              <w:bottom w:val="single" w:sz="4" w:space="0" w:color="000000"/>
              <w:right w:val="single" w:sz="4" w:space="0" w:color="auto"/>
            </w:tcBorders>
            <w:shd w:val="clear" w:color="auto" w:fill="F2F2F2"/>
            <w:tcMar>
              <w:top w:w="10" w:type="dxa"/>
              <w:left w:w="10" w:type="dxa"/>
              <w:bottom w:w="0" w:type="dxa"/>
              <w:right w:w="10" w:type="dxa"/>
            </w:tcMar>
            <w:vAlign w:val="bottom"/>
          </w:tcPr>
          <w:p w14:paraId="509BCF0B" w14:textId="77777777" w:rsidR="0059672C" w:rsidRPr="002917B3" w:rsidRDefault="00185BE7">
            <w:pPr>
              <w:spacing w:line="240" w:lineRule="auto"/>
              <w:jc w:val="right"/>
              <w:rPr>
                <w:rFonts w:ascii="Calibri" w:eastAsia="Calibri" w:hAnsi="Calibri" w:cs="Calibri"/>
                <w:b/>
              </w:rPr>
            </w:pPr>
            <w:r w:rsidRPr="002917B3">
              <w:rPr>
                <w:rFonts w:ascii="Calibri" w:eastAsia="Calibri" w:hAnsi="Calibri" w:cs="Calibri"/>
                <w:b/>
              </w:rPr>
              <w:t xml:space="preserve">Offer acceptance deadline: </w:t>
            </w:r>
          </w:p>
        </w:tc>
        <w:tc>
          <w:tcPr>
            <w:tcW w:w="4125" w:type="dxa"/>
            <w:tcBorders>
              <w:top w:val="single" w:sz="4" w:space="0" w:color="000000"/>
              <w:left w:val="single" w:sz="4" w:space="0" w:color="auto"/>
              <w:bottom w:val="single" w:sz="4" w:space="0" w:color="000000"/>
              <w:right w:val="single" w:sz="8" w:space="0" w:color="000000"/>
            </w:tcBorders>
            <w:shd w:val="clear" w:color="auto" w:fill="F2F2F2"/>
            <w:tcMar>
              <w:top w:w="10" w:type="dxa"/>
              <w:left w:w="10" w:type="dxa"/>
              <w:bottom w:w="0" w:type="dxa"/>
              <w:right w:w="10" w:type="dxa"/>
            </w:tcMar>
            <w:vAlign w:val="bottom"/>
          </w:tcPr>
          <w:p w14:paraId="0462B40A" w14:textId="6718FE91" w:rsidR="0059672C" w:rsidRPr="002917B3" w:rsidRDefault="00185BE7">
            <w:pPr>
              <w:spacing w:line="240" w:lineRule="auto"/>
              <w:rPr>
                <w:rFonts w:ascii="Calibri" w:eastAsia="Calibri" w:hAnsi="Calibri" w:cs="Calibri"/>
                <w:b/>
              </w:rPr>
            </w:pPr>
            <w:r w:rsidRPr="002917B3">
              <w:rPr>
                <w:rFonts w:ascii="Calibri" w:eastAsia="Calibri" w:hAnsi="Calibri" w:cs="Calibri"/>
                <w:b/>
              </w:rPr>
              <w:t xml:space="preserve"> </w:t>
            </w:r>
            <w:r w:rsidR="006A2700">
              <w:rPr>
                <w:rFonts w:ascii="Calibri" w:eastAsia="Calibri" w:hAnsi="Calibri" w:cs="Calibri"/>
                <w:b/>
              </w:rPr>
              <w:t>7</w:t>
            </w:r>
            <w:r w:rsidRPr="002917B3">
              <w:rPr>
                <w:rFonts w:ascii="Calibri" w:eastAsia="Calibri" w:hAnsi="Calibri" w:cs="Calibri"/>
                <w:b/>
              </w:rPr>
              <w:t>/1</w:t>
            </w:r>
            <w:r w:rsidR="009F22CE">
              <w:rPr>
                <w:rFonts w:ascii="Calibri" w:eastAsia="Calibri" w:hAnsi="Calibri" w:cs="Calibri"/>
                <w:b/>
              </w:rPr>
              <w:t>5</w:t>
            </w:r>
            <w:r w:rsidRPr="002917B3">
              <w:rPr>
                <w:rFonts w:ascii="Calibri" w:eastAsia="Calibri" w:hAnsi="Calibri" w:cs="Calibri"/>
                <w:b/>
              </w:rPr>
              <w:t>/2021</w:t>
            </w:r>
          </w:p>
        </w:tc>
      </w:tr>
      <w:tr w:rsidR="0059672C" w14:paraId="2AA9DF50" w14:textId="77777777" w:rsidTr="00C4020A">
        <w:trPr>
          <w:trHeight w:val="160"/>
          <w:jc w:val="center"/>
        </w:trPr>
        <w:tc>
          <w:tcPr>
            <w:tcW w:w="3165" w:type="dxa"/>
            <w:tcBorders>
              <w:top w:val="single" w:sz="4" w:space="0" w:color="000000"/>
              <w:left w:val="single" w:sz="8" w:space="0" w:color="000000"/>
              <w:bottom w:val="single" w:sz="4" w:space="0" w:color="000000"/>
              <w:right w:val="single" w:sz="4" w:space="0" w:color="auto"/>
            </w:tcBorders>
            <w:shd w:val="clear" w:color="auto" w:fill="F2F2F2"/>
            <w:tcMar>
              <w:top w:w="10" w:type="dxa"/>
              <w:left w:w="10" w:type="dxa"/>
              <w:bottom w:w="0" w:type="dxa"/>
              <w:right w:w="10" w:type="dxa"/>
            </w:tcMar>
            <w:vAlign w:val="bottom"/>
          </w:tcPr>
          <w:p w14:paraId="256B9326" w14:textId="77777777" w:rsidR="0059672C" w:rsidRPr="002917B3" w:rsidRDefault="00185BE7">
            <w:pPr>
              <w:spacing w:line="240" w:lineRule="auto"/>
              <w:jc w:val="right"/>
            </w:pPr>
            <w:r w:rsidRPr="002917B3">
              <w:rPr>
                <w:rFonts w:ascii="Calibri" w:eastAsia="Calibri" w:hAnsi="Calibri" w:cs="Calibri"/>
                <w:b/>
              </w:rPr>
              <w:t>Project completion deadline:</w:t>
            </w:r>
          </w:p>
        </w:tc>
        <w:tc>
          <w:tcPr>
            <w:tcW w:w="4125" w:type="dxa"/>
            <w:tcBorders>
              <w:top w:val="single" w:sz="4" w:space="0" w:color="000000"/>
              <w:left w:val="single" w:sz="4" w:space="0" w:color="auto"/>
              <w:bottom w:val="single" w:sz="4" w:space="0" w:color="000000"/>
              <w:right w:val="single" w:sz="8" w:space="0" w:color="000000"/>
            </w:tcBorders>
            <w:shd w:val="clear" w:color="auto" w:fill="F2F2F2"/>
            <w:tcMar>
              <w:top w:w="10" w:type="dxa"/>
              <w:left w:w="10" w:type="dxa"/>
              <w:bottom w:w="0" w:type="dxa"/>
              <w:right w:w="10" w:type="dxa"/>
            </w:tcMar>
            <w:vAlign w:val="bottom"/>
          </w:tcPr>
          <w:p w14:paraId="2AF8ED07" w14:textId="77777777" w:rsidR="0059672C" w:rsidRPr="002917B3" w:rsidRDefault="00185BE7">
            <w:pPr>
              <w:spacing w:line="240" w:lineRule="auto"/>
            </w:pPr>
            <w:r w:rsidRPr="002917B3">
              <w:rPr>
                <w:rFonts w:ascii="Calibri" w:eastAsia="Calibri" w:hAnsi="Calibri" w:cs="Calibri"/>
                <w:b/>
              </w:rPr>
              <w:t xml:space="preserve"> 9/3/2021</w:t>
            </w:r>
          </w:p>
        </w:tc>
      </w:tr>
    </w:tbl>
    <w:p w14:paraId="51E8DBA0" w14:textId="77777777" w:rsidR="0059672C" w:rsidRDefault="0059672C">
      <w:pPr>
        <w:rPr>
          <w:rFonts w:ascii="Calibri" w:eastAsia="Calibri" w:hAnsi="Calibri" w:cs="Calibri"/>
        </w:rPr>
      </w:pPr>
    </w:p>
    <w:p w14:paraId="6D3E619D" w14:textId="77777777" w:rsidR="0059672C" w:rsidRDefault="0059672C">
      <w:pPr>
        <w:rPr>
          <w:rFonts w:ascii="Calibri" w:eastAsia="Calibri" w:hAnsi="Calibri" w:cs="Calibri"/>
        </w:rPr>
      </w:pPr>
    </w:p>
    <w:p w14:paraId="0D33B1BC" w14:textId="77777777" w:rsidR="0059672C" w:rsidRDefault="00185BE7">
      <w:pPr>
        <w:rPr>
          <w:rFonts w:ascii="Calibri" w:eastAsia="Calibri" w:hAnsi="Calibri" w:cs="Calibri"/>
          <w:b/>
          <w:sz w:val="28"/>
          <w:szCs w:val="28"/>
        </w:rPr>
      </w:pPr>
      <w:r>
        <w:rPr>
          <w:rFonts w:ascii="Calibri" w:eastAsia="Calibri" w:hAnsi="Calibri" w:cs="Calibri"/>
          <w:b/>
          <w:sz w:val="28"/>
          <w:szCs w:val="28"/>
        </w:rPr>
        <w:t>SECTION 2: PROJECT ELIGIBILITY</w:t>
      </w:r>
    </w:p>
    <w:p w14:paraId="133629C7" w14:textId="62898CB0" w:rsidR="0059672C" w:rsidRDefault="00185BE7">
      <w:pPr>
        <w:rPr>
          <w:rFonts w:ascii="Calibri" w:eastAsia="Calibri" w:hAnsi="Calibri" w:cs="Calibri"/>
          <w:b/>
        </w:rPr>
      </w:pPr>
      <w:r>
        <w:rPr>
          <w:rFonts w:ascii="Calibri" w:eastAsia="Calibri" w:hAnsi="Calibri" w:cs="Calibri"/>
          <w:b/>
        </w:rPr>
        <w:t>2.1</w:t>
      </w:r>
      <w:r>
        <w:rPr>
          <w:rFonts w:ascii="Calibri" w:eastAsia="Calibri" w:hAnsi="Calibri" w:cs="Calibri"/>
          <w:b/>
        </w:rPr>
        <w:tab/>
        <w:t>Eligible High</w:t>
      </w:r>
      <w:r w:rsidR="004D6EE9">
        <w:rPr>
          <w:rFonts w:ascii="Calibri" w:eastAsia="Calibri" w:hAnsi="Calibri" w:cs="Calibri"/>
          <w:b/>
        </w:rPr>
        <w:t>-</w:t>
      </w:r>
      <w:r>
        <w:rPr>
          <w:rFonts w:ascii="Calibri" w:eastAsia="Calibri" w:hAnsi="Calibri" w:cs="Calibri"/>
          <w:b/>
        </w:rPr>
        <w:t>Performance Heat Pump Projects</w:t>
      </w:r>
    </w:p>
    <w:p w14:paraId="1FED7EC7" w14:textId="04105D2E" w:rsidR="0059672C" w:rsidRDefault="00185BE7">
      <w:pPr>
        <w:rPr>
          <w:rFonts w:ascii="Calibri" w:eastAsia="Calibri" w:hAnsi="Calibri" w:cs="Calibri"/>
        </w:rPr>
      </w:pPr>
      <w:r>
        <w:rPr>
          <w:rFonts w:ascii="Calibri" w:eastAsia="Calibri" w:hAnsi="Calibri" w:cs="Calibri"/>
        </w:rPr>
        <w:t xml:space="preserve">An eligible heat pump retrofit project includes the heat pump measures listed in section 2.5, which </w:t>
      </w:r>
      <w:r w:rsidR="000E66E9">
        <w:rPr>
          <w:rFonts w:ascii="Calibri" w:eastAsia="Calibri" w:hAnsi="Calibri" w:cs="Calibri"/>
        </w:rPr>
        <w:t xml:space="preserve">cover </w:t>
      </w:r>
      <w:r>
        <w:rPr>
          <w:rFonts w:ascii="Calibri" w:eastAsia="Calibri" w:hAnsi="Calibri" w:cs="Calibri"/>
        </w:rPr>
        <w:t>high-performance heat pumps for businesses, package terminal heat pumps (PTHPs), and vertical package terminal heat pumps (VPTHP). There is a minimum installation requirement of five PTHP units</w:t>
      </w:r>
      <w:r w:rsidR="00C4020A">
        <w:rPr>
          <w:rFonts w:ascii="Calibri" w:eastAsia="Calibri" w:hAnsi="Calibri" w:cs="Calibri"/>
        </w:rPr>
        <w:t xml:space="preserve"> per application</w:t>
      </w:r>
      <w:r>
        <w:rPr>
          <w:rFonts w:ascii="Calibri" w:eastAsia="Calibri" w:hAnsi="Calibri" w:cs="Calibri"/>
        </w:rPr>
        <w:t xml:space="preserve">. These measures must be installed in a building type listed in section 2.6. Eligible building types represent some of the most cost-effective areas </w:t>
      </w:r>
      <w:r w:rsidR="002613FD">
        <w:rPr>
          <w:rFonts w:ascii="Calibri" w:eastAsia="Calibri" w:hAnsi="Calibri" w:cs="Calibri"/>
        </w:rPr>
        <w:t xml:space="preserve">for upgrading </w:t>
      </w:r>
      <w:r>
        <w:rPr>
          <w:rFonts w:ascii="Calibri" w:eastAsia="Calibri" w:hAnsi="Calibri" w:cs="Calibri"/>
        </w:rPr>
        <w:t xml:space="preserve">HVAC </w:t>
      </w:r>
      <w:r w:rsidR="002613FD">
        <w:rPr>
          <w:rFonts w:ascii="Calibri" w:eastAsia="Calibri" w:hAnsi="Calibri" w:cs="Calibri"/>
        </w:rPr>
        <w:t>systems</w:t>
      </w:r>
      <w:r>
        <w:rPr>
          <w:rFonts w:ascii="Calibri" w:eastAsia="Calibri" w:hAnsi="Calibri" w:cs="Calibri"/>
        </w:rPr>
        <w:t xml:space="preserve">. Section 2.7 lists building types that are ineligible. In all cases, projects must pass the CIP program’s cost-effectiveness test. In addition, all projects must be completed by an Efficiency Maine Qualified Partner (QP) or licensed self-installer on staff; a Qualified Partner can be found by using the QP locator at https://www.efficiencymaine.com/at-work/qualified-partners/. To use the locator simply </w:t>
      </w:r>
      <w:r w:rsidR="00887919">
        <w:rPr>
          <w:rFonts w:ascii="Calibri" w:eastAsia="Calibri" w:hAnsi="Calibri" w:cs="Calibri"/>
        </w:rPr>
        <w:t>enter</w:t>
      </w:r>
      <w:r>
        <w:rPr>
          <w:rFonts w:ascii="Calibri" w:eastAsia="Calibri" w:hAnsi="Calibri" w:cs="Calibri"/>
        </w:rPr>
        <w:t xml:space="preserve"> your ZIP code and desired radius before selecting “Heat Pumps and Cooling Solutions” in the “Services” menu. </w:t>
      </w:r>
    </w:p>
    <w:p w14:paraId="752556B5" w14:textId="77777777" w:rsidR="0059672C" w:rsidRDefault="0059672C">
      <w:pPr>
        <w:rPr>
          <w:rFonts w:ascii="Calibri" w:eastAsia="Calibri" w:hAnsi="Calibri" w:cs="Calibri"/>
        </w:rPr>
      </w:pPr>
    </w:p>
    <w:p w14:paraId="347C435C" w14:textId="77777777" w:rsidR="0059672C" w:rsidRDefault="00185BE7" w:rsidP="002917B3">
      <w:pPr>
        <w:keepNext/>
        <w:rPr>
          <w:rFonts w:ascii="Calibri" w:eastAsia="Calibri" w:hAnsi="Calibri" w:cs="Calibri"/>
          <w:b/>
        </w:rPr>
      </w:pPr>
      <w:r>
        <w:rPr>
          <w:rFonts w:ascii="Calibri" w:eastAsia="Calibri" w:hAnsi="Calibri" w:cs="Calibri"/>
          <w:b/>
        </w:rPr>
        <w:t>2.2</w:t>
      </w:r>
      <w:r>
        <w:rPr>
          <w:rFonts w:ascii="Calibri" w:eastAsia="Calibri" w:hAnsi="Calibri" w:cs="Calibri"/>
          <w:b/>
        </w:rPr>
        <w:tab/>
        <w:t>Eligible Energy Recovery Ventilator Projects</w:t>
      </w:r>
    </w:p>
    <w:p w14:paraId="1E30DF97" w14:textId="09DF73AB" w:rsidR="0059672C" w:rsidRDefault="00185BE7">
      <w:pPr>
        <w:rPr>
          <w:rFonts w:ascii="Calibri" w:eastAsia="Calibri" w:hAnsi="Calibri" w:cs="Calibri"/>
        </w:rPr>
      </w:pPr>
      <w:r>
        <w:rPr>
          <w:rFonts w:ascii="Calibri" w:eastAsia="Calibri" w:hAnsi="Calibri" w:cs="Calibri"/>
        </w:rPr>
        <w:t xml:space="preserve">In a commercial setting, such as hospitality businesses, ERVs are used to </w:t>
      </w:r>
      <w:r w:rsidR="000A092F">
        <w:rPr>
          <w:rFonts w:ascii="Calibri" w:eastAsia="Calibri" w:hAnsi="Calibri" w:cs="Calibri"/>
        </w:rPr>
        <w:t>condition outside</w:t>
      </w:r>
      <w:r>
        <w:rPr>
          <w:rFonts w:ascii="Calibri" w:eastAsia="Calibri" w:hAnsi="Calibri" w:cs="Calibri"/>
        </w:rPr>
        <w:t xml:space="preserve"> air that ventilates into a building, taking </w:t>
      </w:r>
      <w:r w:rsidR="00331E0A">
        <w:rPr>
          <w:rFonts w:ascii="Calibri" w:eastAsia="Calibri" w:hAnsi="Calibri" w:cs="Calibri"/>
        </w:rPr>
        <w:t xml:space="preserve">the load </w:t>
      </w:r>
      <w:proofErr w:type="gramStart"/>
      <w:r>
        <w:rPr>
          <w:rFonts w:ascii="Calibri" w:eastAsia="Calibri" w:hAnsi="Calibri" w:cs="Calibri"/>
        </w:rPr>
        <w:t>off of</w:t>
      </w:r>
      <w:proofErr w:type="gramEnd"/>
      <w:r>
        <w:rPr>
          <w:rFonts w:ascii="Calibri" w:eastAsia="Calibri" w:hAnsi="Calibri" w:cs="Calibri"/>
        </w:rPr>
        <w:t xml:space="preserve"> a heating or cooling system </w:t>
      </w:r>
      <w:r w:rsidR="00752661">
        <w:rPr>
          <w:rFonts w:ascii="Calibri" w:eastAsia="Calibri" w:hAnsi="Calibri" w:cs="Calibri"/>
        </w:rPr>
        <w:t xml:space="preserve">and making </w:t>
      </w:r>
      <w:r>
        <w:rPr>
          <w:rFonts w:ascii="Calibri" w:eastAsia="Calibri" w:hAnsi="Calibri" w:cs="Calibri"/>
        </w:rPr>
        <w:t xml:space="preserve">them more </w:t>
      </w:r>
      <w:r w:rsidR="000A092F">
        <w:rPr>
          <w:rFonts w:ascii="Calibri" w:eastAsia="Calibri" w:hAnsi="Calibri" w:cs="Calibri"/>
        </w:rPr>
        <w:t>efficient. There</w:t>
      </w:r>
      <w:r>
        <w:rPr>
          <w:rFonts w:ascii="Calibri" w:eastAsia="Calibri" w:hAnsi="Calibri" w:cs="Calibri"/>
        </w:rPr>
        <w:t xml:space="preserve"> are several types of ERVs depending on the needs of a building</w:t>
      </w:r>
      <w:r w:rsidR="00826BCE">
        <w:rPr>
          <w:rFonts w:ascii="Calibri" w:eastAsia="Calibri" w:hAnsi="Calibri" w:cs="Calibri"/>
        </w:rPr>
        <w:t xml:space="preserve">: </w:t>
      </w:r>
    </w:p>
    <w:p w14:paraId="53FE5C0D" w14:textId="5C652456" w:rsidR="0059672C" w:rsidRDefault="00185BE7">
      <w:pPr>
        <w:numPr>
          <w:ilvl w:val="0"/>
          <w:numId w:val="21"/>
        </w:numPr>
        <w:rPr>
          <w:rFonts w:ascii="Calibri" w:eastAsia="Calibri" w:hAnsi="Calibri" w:cs="Calibri"/>
        </w:rPr>
      </w:pPr>
      <w:r>
        <w:rPr>
          <w:rFonts w:ascii="Calibri" w:eastAsia="Calibri" w:hAnsi="Calibri" w:cs="Calibri"/>
          <w:u w:val="single"/>
        </w:rPr>
        <w:t>Rotary heat exchanger</w:t>
      </w:r>
      <w:r w:rsidR="006E3934">
        <w:rPr>
          <w:rFonts w:ascii="Calibri" w:eastAsia="Calibri" w:hAnsi="Calibri" w:cs="Calibri"/>
        </w:rPr>
        <w:t xml:space="preserve"> –</w:t>
      </w:r>
      <w:r>
        <w:rPr>
          <w:rFonts w:ascii="Calibri" w:eastAsia="Calibri" w:hAnsi="Calibri" w:cs="Calibri"/>
        </w:rPr>
        <w:t xml:space="preserve"> plastic or metal wheels that rotate between the exhaust and incoming airflow, picking up heat from one airstream and transferring it to another. </w:t>
      </w:r>
    </w:p>
    <w:p w14:paraId="601E4167" w14:textId="2F2FE071" w:rsidR="0059672C" w:rsidRDefault="00185BE7">
      <w:pPr>
        <w:numPr>
          <w:ilvl w:val="0"/>
          <w:numId w:val="21"/>
        </w:numPr>
        <w:rPr>
          <w:rFonts w:ascii="Calibri" w:eastAsia="Calibri" w:hAnsi="Calibri" w:cs="Calibri"/>
        </w:rPr>
      </w:pPr>
      <w:r>
        <w:rPr>
          <w:rFonts w:ascii="Calibri" w:eastAsia="Calibri" w:hAnsi="Calibri" w:cs="Calibri"/>
          <w:u w:val="single"/>
        </w:rPr>
        <w:t>Plate heat exchanger</w:t>
      </w:r>
      <w:r w:rsidR="006E3934">
        <w:rPr>
          <w:rFonts w:ascii="Calibri" w:eastAsia="Calibri" w:hAnsi="Calibri" w:cs="Calibri"/>
        </w:rPr>
        <w:t xml:space="preserve"> –</w:t>
      </w:r>
      <w:r>
        <w:rPr>
          <w:rFonts w:ascii="Calibri" w:eastAsia="Calibri" w:hAnsi="Calibri" w:cs="Calibri"/>
        </w:rPr>
        <w:t xml:space="preserve"> a fixed core allows air to flow through channels, heating or cooling down material within the channels and allowing energy to transfer. </w:t>
      </w:r>
    </w:p>
    <w:p w14:paraId="03BFEEBA" w14:textId="5AC229CA" w:rsidR="0059672C" w:rsidRDefault="00185BE7">
      <w:pPr>
        <w:numPr>
          <w:ilvl w:val="0"/>
          <w:numId w:val="21"/>
        </w:numPr>
        <w:rPr>
          <w:rFonts w:ascii="Calibri" w:eastAsia="Calibri" w:hAnsi="Calibri" w:cs="Calibri"/>
        </w:rPr>
      </w:pPr>
      <w:r>
        <w:rPr>
          <w:rFonts w:ascii="Calibri" w:eastAsia="Calibri" w:hAnsi="Calibri" w:cs="Calibri"/>
          <w:u w:val="single"/>
        </w:rPr>
        <w:lastRenderedPageBreak/>
        <w:t>Heat pipe heat exchanger</w:t>
      </w:r>
      <w:r w:rsidR="006E3934">
        <w:rPr>
          <w:rFonts w:ascii="Calibri" w:eastAsia="Calibri" w:hAnsi="Calibri" w:cs="Calibri"/>
        </w:rPr>
        <w:t xml:space="preserve"> –</w:t>
      </w:r>
      <w:r>
        <w:rPr>
          <w:rFonts w:ascii="Calibri" w:eastAsia="Calibri" w:hAnsi="Calibri" w:cs="Calibri"/>
        </w:rPr>
        <w:t xml:space="preserve"> heat pipes, which are filled with refrigerant, are used to transport air between the exhaust and the outside airflow. One channel heats the refrigerant to cause evaporation while another cools the pipe to cause condensation. </w:t>
      </w:r>
    </w:p>
    <w:p w14:paraId="75361508" w14:textId="65CA02F2" w:rsidR="0059672C" w:rsidRDefault="00185BE7">
      <w:pPr>
        <w:numPr>
          <w:ilvl w:val="0"/>
          <w:numId w:val="21"/>
        </w:numPr>
        <w:rPr>
          <w:rFonts w:ascii="Calibri" w:eastAsia="Calibri" w:hAnsi="Calibri" w:cs="Calibri"/>
        </w:rPr>
      </w:pPr>
      <w:r>
        <w:rPr>
          <w:rFonts w:ascii="Calibri" w:eastAsia="Calibri" w:hAnsi="Calibri" w:cs="Calibri"/>
          <w:u w:val="single"/>
        </w:rPr>
        <w:t>Runaround coil heat exchanger</w:t>
      </w:r>
      <w:r w:rsidR="006E3934">
        <w:rPr>
          <w:rFonts w:ascii="Calibri" w:eastAsia="Calibri" w:hAnsi="Calibri" w:cs="Calibri"/>
        </w:rPr>
        <w:t xml:space="preserve"> –</w:t>
      </w:r>
      <w:r>
        <w:rPr>
          <w:rFonts w:ascii="Calibri" w:eastAsia="Calibri" w:hAnsi="Calibri" w:cs="Calibri"/>
        </w:rPr>
        <w:t xml:space="preserve"> a water coil is used in the exhaust and in the incoming ventilation air stream. Two coils are filled with a water and glycol mix to keep it operational. Heat is moved from one tube to the other. </w:t>
      </w:r>
    </w:p>
    <w:p w14:paraId="36D1CE57" w14:textId="77777777" w:rsidR="0059672C" w:rsidRDefault="0059672C">
      <w:pPr>
        <w:ind w:left="720"/>
        <w:rPr>
          <w:rFonts w:ascii="Calibri" w:eastAsia="Calibri" w:hAnsi="Calibri" w:cs="Calibri"/>
        </w:rPr>
      </w:pPr>
    </w:p>
    <w:p w14:paraId="29E5B1F4" w14:textId="11DFF295" w:rsidR="0059672C" w:rsidRDefault="00185BE7">
      <w:pPr>
        <w:rPr>
          <w:rFonts w:ascii="Calibri" w:eastAsia="Calibri" w:hAnsi="Calibri" w:cs="Calibri"/>
        </w:rPr>
      </w:pPr>
      <w:r>
        <w:rPr>
          <w:rFonts w:ascii="Calibri" w:eastAsia="Calibri" w:hAnsi="Calibri" w:cs="Calibri"/>
        </w:rPr>
        <w:t xml:space="preserve"> For this FON, an eligible ERV project includes the ERV measure and </w:t>
      </w:r>
      <w:r w:rsidR="00A029C7">
        <w:rPr>
          <w:rFonts w:ascii="Calibri" w:eastAsia="Calibri" w:hAnsi="Calibri" w:cs="Calibri"/>
        </w:rPr>
        <w:t xml:space="preserve">criteria </w:t>
      </w:r>
      <w:r>
        <w:rPr>
          <w:rFonts w:ascii="Calibri" w:eastAsia="Calibri" w:hAnsi="Calibri" w:cs="Calibri"/>
        </w:rPr>
        <w:t xml:space="preserve">listed in section 2.5. </w:t>
      </w:r>
    </w:p>
    <w:p w14:paraId="57A8F450" w14:textId="77777777" w:rsidR="0059672C" w:rsidRDefault="0059672C">
      <w:pPr>
        <w:rPr>
          <w:rFonts w:ascii="Calibri" w:eastAsia="Calibri" w:hAnsi="Calibri" w:cs="Calibri"/>
        </w:rPr>
      </w:pPr>
    </w:p>
    <w:p w14:paraId="07B196A1" w14:textId="77777777" w:rsidR="0059672C" w:rsidRDefault="00185BE7">
      <w:pPr>
        <w:rPr>
          <w:rFonts w:ascii="Calibri" w:eastAsia="Calibri" w:hAnsi="Calibri" w:cs="Calibri"/>
        </w:rPr>
      </w:pPr>
      <w:r>
        <w:rPr>
          <w:rFonts w:ascii="Calibri" w:eastAsia="Calibri" w:hAnsi="Calibri" w:cs="Calibri"/>
          <w:b/>
        </w:rPr>
        <w:t>2.3</w:t>
      </w:r>
      <w:r>
        <w:rPr>
          <w:rFonts w:ascii="Calibri" w:eastAsia="Calibri" w:hAnsi="Calibri" w:cs="Calibri"/>
          <w:b/>
        </w:rPr>
        <w:tab/>
        <w:t>Eligible Lighting Projects</w:t>
      </w:r>
    </w:p>
    <w:p w14:paraId="7F08A2C9" w14:textId="15558545" w:rsidR="0059672C" w:rsidRDefault="00185BE7">
      <w:pPr>
        <w:rPr>
          <w:rFonts w:ascii="Calibri" w:eastAsia="Calibri" w:hAnsi="Calibri" w:cs="Calibri"/>
        </w:rPr>
      </w:pPr>
      <w:r>
        <w:rPr>
          <w:rFonts w:ascii="Calibri" w:eastAsia="Calibri" w:hAnsi="Calibri" w:cs="Calibri"/>
        </w:rPr>
        <w:t>An eligible lighting project includes only the interior and exterior LED measures listed in section</w:t>
      </w:r>
      <w:r w:rsidR="00E046F8">
        <w:rPr>
          <w:rFonts w:ascii="Calibri" w:eastAsia="Calibri" w:hAnsi="Calibri" w:cs="Calibri"/>
        </w:rPr>
        <w:t> </w:t>
      </w:r>
      <w:r>
        <w:rPr>
          <w:rFonts w:ascii="Calibri" w:eastAsia="Calibri" w:hAnsi="Calibri" w:cs="Calibri"/>
        </w:rPr>
        <w:t xml:space="preserve">2.5 </w:t>
      </w:r>
      <w:r w:rsidR="00E046F8">
        <w:rPr>
          <w:rFonts w:ascii="Calibri" w:eastAsia="Calibri" w:hAnsi="Calibri" w:cs="Calibri"/>
        </w:rPr>
        <w:t>for</w:t>
      </w:r>
      <w:r>
        <w:rPr>
          <w:rFonts w:ascii="Calibri" w:eastAsia="Calibri" w:hAnsi="Calibri" w:cs="Calibri"/>
        </w:rPr>
        <w:t xml:space="preserve"> the building types listed in section 2.6. A total of 13 measure types can be used for</w:t>
      </w:r>
    </w:p>
    <w:p w14:paraId="095A0524" w14:textId="0CE662F7" w:rsidR="0059672C" w:rsidRDefault="00185BE7">
      <w:pPr>
        <w:rPr>
          <w:rFonts w:ascii="Calibri" w:eastAsia="Calibri" w:hAnsi="Calibri" w:cs="Calibri"/>
        </w:rPr>
      </w:pPr>
      <w:r>
        <w:rPr>
          <w:rFonts w:ascii="Calibri" w:eastAsia="Calibri" w:hAnsi="Calibri" w:cs="Calibri"/>
        </w:rPr>
        <w:t xml:space="preserve">this funding opportunity. The selected spaces represent some of the most cost-effective areas </w:t>
      </w:r>
      <w:r w:rsidR="00DE340B">
        <w:rPr>
          <w:rFonts w:ascii="Calibri" w:eastAsia="Calibri" w:hAnsi="Calibri" w:cs="Calibri"/>
        </w:rPr>
        <w:t>for</w:t>
      </w:r>
    </w:p>
    <w:p w14:paraId="5D83DCF7" w14:textId="3137FF30" w:rsidR="0059672C" w:rsidRDefault="00185BE7">
      <w:pPr>
        <w:rPr>
          <w:rFonts w:ascii="Calibri" w:eastAsia="Calibri" w:hAnsi="Calibri" w:cs="Calibri"/>
        </w:rPr>
      </w:pPr>
      <w:r>
        <w:rPr>
          <w:rFonts w:ascii="Calibri" w:eastAsia="Calibri" w:hAnsi="Calibri" w:cs="Calibri"/>
        </w:rPr>
        <w:t xml:space="preserve">lighting </w:t>
      </w:r>
      <w:r w:rsidR="00DE340B">
        <w:rPr>
          <w:rFonts w:ascii="Calibri" w:eastAsia="Calibri" w:hAnsi="Calibri" w:cs="Calibri"/>
        </w:rPr>
        <w:t>upgrades</w:t>
      </w:r>
      <w:r>
        <w:rPr>
          <w:rFonts w:ascii="Calibri" w:eastAsia="Calibri" w:hAnsi="Calibri" w:cs="Calibri"/>
        </w:rPr>
        <w:t>. Lighting products must be certified under the applicable ENERGY STAR® or</w:t>
      </w:r>
    </w:p>
    <w:p w14:paraId="26C0D3FD" w14:textId="77777777" w:rsidR="0059672C" w:rsidRDefault="00185BE7">
      <w:pPr>
        <w:rPr>
          <w:rFonts w:ascii="Calibri" w:eastAsia="Calibri" w:hAnsi="Calibri" w:cs="Calibri"/>
        </w:rPr>
      </w:pPr>
      <w:proofErr w:type="spellStart"/>
      <w:r>
        <w:rPr>
          <w:rFonts w:ascii="Calibri" w:eastAsia="Calibri" w:hAnsi="Calibri" w:cs="Calibri"/>
        </w:rPr>
        <w:t>DesignLights</w:t>
      </w:r>
      <w:proofErr w:type="spellEnd"/>
      <w:r>
        <w:rPr>
          <w:rFonts w:ascii="Calibri" w:eastAsia="Calibri" w:hAnsi="Calibri" w:cs="Calibri"/>
        </w:rPr>
        <w:t xml:space="preserve"> Consortium standards for each measure type. In all cases, projects must pass the </w:t>
      </w:r>
      <w:proofErr w:type="gramStart"/>
      <w:r>
        <w:rPr>
          <w:rFonts w:ascii="Calibri" w:eastAsia="Calibri" w:hAnsi="Calibri" w:cs="Calibri"/>
        </w:rPr>
        <w:t>CIP</w:t>
      </w:r>
      <w:proofErr w:type="gramEnd"/>
    </w:p>
    <w:p w14:paraId="4E9145BC" w14:textId="77777777" w:rsidR="0059672C" w:rsidRDefault="00185BE7">
      <w:pPr>
        <w:rPr>
          <w:rFonts w:ascii="Calibri" w:eastAsia="Calibri" w:hAnsi="Calibri" w:cs="Calibri"/>
        </w:rPr>
      </w:pPr>
      <w:r>
        <w:rPr>
          <w:rFonts w:ascii="Calibri" w:eastAsia="Calibri" w:hAnsi="Calibri" w:cs="Calibri"/>
        </w:rPr>
        <w:t>program’s cost-effectiveness test. Specifically, as described in Section 3, applications must include a</w:t>
      </w:r>
    </w:p>
    <w:p w14:paraId="362D194F" w14:textId="77777777" w:rsidR="0059672C" w:rsidRDefault="00185BE7">
      <w:pPr>
        <w:rPr>
          <w:rFonts w:ascii="Calibri" w:eastAsia="Calibri" w:hAnsi="Calibri" w:cs="Calibri"/>
        </w:rPr>
      </w:pPr>
      <w:r>
        <w:rPr>
          <w:rFonts w:ascii="Calibri" w:eastAsia="Calibri" w:hAnsi="Calibri" w:cs="Calibri"/>
        </w:rPr>
        <w:t xml:space="preserve">completed Hospitality Lighting Retrofit Cost-effective Lighting Investment Calculator, Attachment </w:t>
      </w:r>
      <w:proofErr w:type="gramStart"/>
      <w:r>
        <w:rPr>
          <w:rFonts w:ascii="Calibri" w:eastAsia="Calibri" w:hAnsi="Calibri" w:cs="Calibri"/>
        </w:rPr>
        <w:t>B ,</w:t>
      </w:r>
      <w:proofErr w:type="gramEnd"/>
      <w:r>
        <w:rPr>
          <w:rFonts w:ascii="Calibri" w:eastAsia="Calibri" w:hAnsi="Calibri" w:cs="Calibri"/>
        </w:rPr>
        <w:t xml:space="preserve"> which will help guide applicants towards the creation and planning of an eligible measure(s) under this FON. In addition, all projects must be completed by an Efficiency Maine Qualified Partner (QP) or identified self-installer; a list of Qualified Partners can be found by using the QP locator at https://www.efficiencymaine.com/at-work/qualified-partners/. To use the locator simply put in your ZIP code and desired radius before selecting “Lighting Solutions” in the “Services” menu. The QP</w:t>
      </w:r>
    </w:p>
    <w:p w14:paraId="7B30C7A2" w14:textId="77777777" w:rsidR="0059672C" w:rsidRDefault="00185BE7">
      <w:pPr>
        <w:rPr>
          <w:rFonts w:ascii="Calibri" w:eastAsia="Calibri" w:hAnsi="Calibri" w:cs="Calibri"/>
        </w:rPr>
      </w:pPr>
      <w:r>
        <w:rPr>
          <w:rFonts w:ascii="Calibri" w:eastAsia="Calibri" w:hAnsi="Calibri" w:cs="Calibri"/>
        </w:rPr>
        <w:t>installer or product supplier will be able to fill out the CLIC tool.</w:t>
      </w:r>
    </w:p>
    <w:p w14:paraId="19678D30" w14:textId="77777777" w:rsidR="0059672C" w:rsidRDefault="0059672C">
      <w:pPr>
        <w:rPr>
          <w:rFonts w:ascii="Calibri" w:eastAsia="Calibri" w:hAnsi="Calibri" w:cs="Calibri"/>
        </w:rPr>
      </w:pPr>
    </w:p>
    <w:p w14:paraId="34A01D51" w14:textId="77777777" w:rsidR="0059672C" w:rsidRDefault="00185BE7">
      <w:pPr>
        <w:rPr>
          <w:rFonts w:ascii="Calibri" w:eastAsia="Calibri" w:hAnsi="Calibri" w:cs="Calibri"/>
          <w:b/>
        </w:rPr>
      </w:pPr>
      <w:r>
        <w:rPr>
          <w:rFonts w:ascii="Calibri" w:eastAsia="Calibri" w:hAnsi="Calibri" w:cs="Calibri"/>
          <w:b/>
        </w:rPr>
        <w:t>2.4</w:t>
      </w:r>
      <w:r>
        <w:rPr>
          <w:rFonts w:ascii="Calibri" w:eastAsia="Calibri" w:hAnsi="Calibri" w:cs="Calibri"/>
          <w:b/>
        </w:rPr>
        <w:tab/>
        <w:t>Eligible Refrigeration Projects</w:t>
      </w:r>
    </w:p>
    <w:p w14:paraId="7D916CB6" w14:textId="4C45A163" w:rsidR="0059672C" w:rsidRDefault="00185BE7">
      <w:pPr>
        <w:rPr>
          <w:rFonts w:ascii="Calibri" w:eastAsia="Calibri" w:hAnsi="Calibri" w:cs="Calibri"/>
        </w:rPr>
      </w:pPr>
      <w:r>
        <w:rPr>
          <w:rFonts w:ascii="Calibri" w:eastAsia="Calibri" w:hAnsi="Calibri" w:cs="Calibri"/>
        </w:rPr>
        <w:t xml:space="preserve">An eligible refrigeration project includes only the measures listed in section 2.5 </w:t>
      </w:r>
      <w:r w:rsidR="00010ADB">
        <w:rPr>
          <w:rFonts w:ascii="Calibri" w:eastAsia="Calibri" w:hAnsi="Calibri" w:cs="Calibri"/>
        </w:rPr>
        <w:t>for</w:t>
      </w:r>
      <w:r>
        <w:rPr>
          <w:rFonts w:ascii="Calibri" w:eastAsia="Calibri" w:hAnsi="Calibri" w:cs="Calibri"/>
        </w:rPr>
        <w:t xml:space="preserve"> the building types listed in section 2.6. A total of 14 refrigeration measure types can be used for this funding opportunity. All refrigeration measures are retrofit opportunities. </w:t>
      </w:r>
    </w:p>
    <w:p w14:paraId="705205A7" w14:textId="79F25E4E" w:rsidR="0059672C" w:rsidRDefault="0059672C">
      <w:pPr>
        <w:rPr>
          <w:rFonts w:ascii="Calibri" w:eastAsia="Calibri" w:hAnsi="Calibri" w:cs="Calibri"/>
        </w:rPr>
      </w:pPr>
    </w:p>
    <w:p w14:paraId="6218C800" w14:textId="6BBD96F7" w:rsidR="000A092F" w:rsidRDefault="000A092F">
      <w:pPr>
        <w:rPr>
          <w:rFonts w:ascii="Calibri" w:eastAsia="Calibri" w:hAnsi="Calibri" w:cs="Calibri"/>
        </w:rPr>
      </w:pPr>
    </w:p>
    <w:p w14:paraId="6355824E" w14:textId="6274DED9" w:rsidR="000A092F" w:rsidRDefault="000A092F">
      <w:pPr>
        <w:rPr>
          <w:rFonts w:ascii="Calibri" w:eastAsia="Calibri" w:hAnsi="Calibri" w:cs="Calibri"/>
        </w:rPr>
      </w:pPr>
    </w:p>
    <w:p w14:paraId="389615FB" w14:textId="70D60E47" w:rsidR="000A092F" w:rsidRDefault="000A092F">
      <w:pPr>
        <w:rPr>
          <w:rFonts w:ascii="Calibri" w:eastAsia="Calibri" w:hAnsi="Calibri" w:cs="Calibri"/>
        </w:rPr>
      </w:pPr>
    </w:p>
    <w:p w14:paraId="5EEEC0AA" w14:textId="086211CD" w:rsidR="000A092F" w:rsidRDefault="000A092F">
      <w:pPr>
        <w:rPr>
          <w:rFonts w:ascii="Calibri" w:eastAsia="Calibri" w:hAnsi="Calibri" w:cs="Calibri"/>
        </w:rPr>
      </w:pPr>
    </w:p>
    <w:p w14:paraId="3551A95C" w14:textId="18DAF7A1" w:rsidR="000A092F" w:rsidRDefault="000A092F">
      <w:pPr>
        <w:rPr>
          <w:rFonts w:ascii="Calibri" w:eastAsia="Calibri" w:hAnsi="Calibri" w:cs="Calibri"/>
        </w:rPr>
      </w:pPr>
    </w:p>
    <w:p w14:paraId="235AA0B9" w14:textId="66D4ACC0" w:rsidR="000A092F" w:rsidRDefault="000A092F">
      <w:pPr>
        <w:rPr>
          <w:rFonts w:ascii="Calibri" w:eastAsia="Calibri" w:hAnsi="Calibri" w:cs="Calibri"/>
        </w:rPr>
      </w:pPr>
    </w:p>
    <w:p w14:paraId="07F42FE6" w14:textId="3DDE3E7B" w:rsidR="000A092F" w:rsidRDefault="000A092F">
      <w:pPr>
        <w:rPr>
          <w:rFonts w:ascii="Calibri" w:eastAsia="Calibri" w:hAnsi="Calibri" w:cs="Calibri"/>
        </w:rPr>
      </w:pPr>
    </w:p>
    <w:p w14:paraId="120FC9CE" w14:textId="02BDA481" w:rsidR="000A092F" w:rsidRDefault="000A092F">
      <w:pPr>
        <w:rPr>
          <w:rFonts w:ascii="Calibri" w:eastAsia="Calibri" w:hAnsi="Calibri" w:cs="Calibri"/>
        </w:rPr>
      </w:pPr>
    </w:p>
    <w:p w14:paraId="405C92F9" w14:textId="3A7F3772" w:rsidR="000A092F" w:rsidRDefault="000A092F">
      <w:pPr>
        <w:rPr>
          <w:rFonts w:ascii="Calibri" w:eastAsia="Calibri" w:hAnsi="Calibri" w:cs="Calibri"/>
        </w:rPr>
      </w:pPr>
    </w:p>
    <w:p w14:paraId="3D7EEADA" w14:textId="49049040" w:rsidR="000A092F" w:rsidRDefault="000A092F">
      <w:pPr>
        <w:rPr>
          <w:rFonts w:ascii="Calibri" w:eastAsia="Calibri" w:hAnsi="Calibri" w:cs="Calibri"/>
        </w:rPr>
      </w:pPr>
    </w:p>
    <w:p w14:paraId="4F1EC609" w14:textId="77777777" w:rsidR="000A092F" w:rsidRDefault="000A092F">
      <w:pPr>
        <w:rPr>
          <w:rFonts w:ascii="Calibri" w:eastAsia="Calibri" w:hAnsi="Calibri" w:cs="Calibri"/>
        </w:rPr>
      </w:pPr>
    </w:p>
    <w:p w14:paraId="15AFD148" w14:textId="77777777" w:rsidR="0059672C" w:rsidRDefault="00185BE7">
      <w:pPr>
        <w:rPr>
          <w:rFonts w:ascii="Calibri" w:eastAsia="Calibri" w:hAnsi="Calibri" w:cs="Calibri"/>
          <w:b/>
        </w:rPr>
      </w:pPr>
      <w:r>
        <w:rPr>
          <w:rFonts w:ascii="Calibri" w:eastAsia="Calibri" w:hAnsi="Calibri" w:cs="Calibri"/>
          <w:b/>
        </w:rPr>
        <w:lastRenderedPageBreak/>
        <w:t>2.5</w:t>
      </w:r>
      <w:r>
        <w:rPr>
          <w:rFonts w:ascii="Calibri" w:eastAsia="Calibri" w:hAnsi="Calibri" w:cs="Calibri"/>
          <w:b/>
        </w:rPr>
        <w:tab/>
        <w:t xml:space="preserve"> Eligible Measures</w:t>
      </w:r>
    </w:p>
    <w:p w14:paraId="14FC6324" w14:textId="77777777" w:rsidR="0059672C" w:rsidRDefault="0059672C">
      <w:pPr>
        <w:rPr>
          <w:rFonts w:ascii="Calibri" w:eastAsia="Calibri" w:hAnsi="Calibri" w:cs="Calibri"/>
          <w:b/>
        </w:rPr>
      </w:pPr>
    </w:p>
    <w:tbl>
      <w:tblPr>
        <w:tblStyle w:val="a3"/>
        <w:tblW w:w="9285" w:type="dxa"/>
        <w:tblBorders>
          <w:top w:val="nil"/>
          <w:left w:val="nil"/>
          <w:bottom w:val="nil"/>
          <w:right w:val="nil"/>
          <w:insideH w:val="nil"/>
          <w:insideV w:val="nil"/>
        </w:tblBorders>
        <w:tblLayout w:type="fixed"/>
        <w:tblLook w:val="0600" w:firstRow="0" w:lastRow="0" w:firstColumn="0" w:lastColumn="0" w:noHBand="1" w:noVBand="1"/>
      </w:tblPr>
      <w:tblGrid>
        <w:gridCol w:w="1785"/>
        <w:gridCol w:w="1905"/>
        <w:gridCol w:w="5595"/>
      </w:tblGrid>
      <w:tr w:rsidR="0059672C" w14:paraId="501A8301" w14:textId="77777777">
        <w:trPr>
          <w:trHeight w:val="585"/>
        </w:trPr>
        <w:tc>
          <w:tcPr>
            <w:tcW w:w="9285" w:type="dxa"/>
            <w:gridSpan w:val="3"/>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31742775" w14:textId="77777777" w:rsidR="0059672C" w:rsidRDefault="00185BE7">
            <w:pPr>
              <w:spacing w:before="60" w:after="60" w:line="240" w:lineRule="auto"/>
              <w:jc w:val="center"/>
              <w:rPr>
                <w:rFonts w:ascii="Calibri" w:eastAsia="Calibri" w:hAnsi="Calibri" w:cs="Calibri"/>
                <w:b/>
                <w:sz w:val="26"/>
                <w:szCs w:val="26"/>
              </w:rPr>
            </w:pPr>
            <w:r>
              <w:rPr>
                <w:rFonts w:ascii="Calibri" w:eastAsia="Calibri" w:hAnsi="Calibri" w:cs="Calibri"/>
                <w:b/>
                <w:sz w:val="26"/>
                <w:szCs w:val="26"/>
              </w:rPr>
              <w:t>High Performance Heat Pumps</w:t>
            </w:r>
          </w:p>
        </w:tc>
      </w:tr>
      <w:tr w:rsidR="0059672C" w14:paraId="392C029F" w14:textId="77777777" w:rsidTr="000A092F">
        <w:trPr>
          <w:trHeight w:val="233"/>
        </w:trPr>
        <w:tc>
          <w:tcPr>
            <w:tcW w:w="1785" w:type="dxa"/>
            <w:tcBorders>
              <w:top w:val="nil"/>
              <w:left w:val="single" w:sz="8" w:space="0" w:color="CCCCCC"/>
              <w:bottom w:val="single" w:sz="8" w:space="0" w:color="000000"/>
              <w:right w:val="single" w:sz="8" w:space="0" w:color="CCCCCC"/>
            </w:tcBorders>
            <w:shd w:val="clear" w:color="auto" w:fill="auto"/>
            <w:tcMar>
              <w:top w:w="40" w:type="dxa"/>
              <w:left w:w="40" w:type="dxa"/>
              <w:bottom w:w="40" w:type="dxa"/>
              <w:right w:w="40" w:type="dxa"/>
            </w:tcMar>
            <w:vAlign w:val="center"/>
          </w:tcPr>
          <w:p w14:paraId="24208C7D" w14:textId="77777777" w:rsidR="0059672C" w:rsidRDefault="00185BE7">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Measure Code</w:t>
            </w:r>
          </w:p>
        </w:tc>
        <w:tc>
          <w:tcPr>
            <w:tcW w:w="1905" w:type="dxa"/>
            <w:tcBorders>
              <w:top w:val="nil"/>
              <w:left w:val="nil"/>
              <w:bottom w:val="single" w:sz="8" w:space="0" w:color="000000"/>
              <w:right w:val="single" w:sz="8" w:space="0" w:color="CCCCCC"/>
            </w:tcBorders>
            <w:shd w:val="clear" w:color="auto" w:fill="auto"/>
            <w:tcMar>
              <w:top w:w="100" w:type="dxa"/>
              <w:left w:w="100" w:type="dxa"/>
              <w:bottom w:w="100" w:type="dxa"/>
              <w:right w:w="100" w:type="dxa"/>
            </w:tcMar>
            <w:vAlign w:val="center"/>
          </w:tcPr>
          <w:p w14:paraId="0FBA6A0F" w14:textId="77777777" w:rsidR="0059672C" w:rsidRDefault="00185BE7">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Minimum HSPF</w:t>
            </w:r>
          </w:p>
        </w:tc>
        <w:tc>
          <w:tcPr>
            <w:tcW w:w="5595" w:type="dxa"/>
            <w:tcBorders>
              <w:top w:val="nil"/>
              <w:left w:val="nil"/>
              <w:bottom w:val="single" w:sz="8" w:space="0" w:color="000000"/>
              <w:right w:val="single" w:sz="8" w:space="0" w:color="CCCCCC"/>
            </w:tcBorders>
            <w:shd w:val="clear" w:color="auto" w:fill="auto"/>
            <w:tcMar>
              <w:top w:w="40" w:type="dxa"/>
              <w:left w:w="40" w:type="dxa"/>
              <w:bottom w:w="40" w:type="dxa"/>
              <w:right w:w="40" w:type="dxa"/>
            </w:tcMar>
            <w:vAlign w:val="center"/>
          </w:tcPr>
          <w:p w14:paraId="7D838255" w14:textId="77777777" w:rsidR="0059672C" w:rsidRDefault="00185BE7">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Description</w:t>
            </w:r>
          </w:p>
        </w:tc>
      </w:tr>
      <w:tr w:rsidR="0059672C" w14:paraId="25CDB371" w14:textId="77777777" w:rsidTr="006423AA">
        <w:trPr>
          <w:trHeight w:val="288"/>
        </w:trPr>
        <w:tc>
          <w:tcPr>
            <w:tcW w:w="178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center"/>
          </w:tcPr>
          <w:p w14:paraId="686D5E75" w14:textId="77777777" w:rsidR="0059672C" w:rsidRDefault="00185BE7">
            <w:pPr>
              <w:spacing w:before="60" w:after="60" w:line="240" w:lineRule="auto"/>
              <w:jc w:val="center"/>
              <w:rPr>
                <w:rFonts w:ascii="Calibri" w:eastAsia="Calibri" w:hAnsi="Calibri" w:cs="Calibri"/>
                <w:b/>
              </w:rPr>
            </w:pPr>
            <w:r>
              <w:rPr>
                <w:rFonts w:ascii="Calibri" w:eastAsia="Calibri" w:hAnsi="Calibri" w:cs="Calibri"/>
                <w:b/>
              </w:rPr>
              <w:t>DHP1L</w:t>
            </w:r>
          </w:p>
          <w:p w14:paraId="46CDA065" w14:textId="77777777" w:rsidR="0059672C" w:rsidRDefault="00185BE7">
            <w:pPr>
              <w:spacing w:before="60" w:after="60" w:line="240" w:lineRule="auto"/>
              <w:jc w:val="center"/>
              <w:rPr>
                <w:rFonts w:ascii="Calibri" w:eastAsia="Calibri" w:hAnsi="Calibri" w:cs="Calibri"/>
                <w:b/>
              </w:rPr>
            </w:pPr>
            <w:r>
              <w:rPr>
                <w:rFonts w:ascii="Calibri" w:eastAsia="Calibri" w:hAnsi="Calibri" w:cs="Calibri"/>
                <w:b/>
              </w:rPr>
              <w:t xml:space="preserve">1 Zone </w:t>
            </w:r>
          </w:p>
        </w:tc>
        <w:tc>
          <w:tcPr>
            <w:tcW w:w="190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598F2020" w14:textId="77777777" w:rsidR="0059672C" w:rsidRDefault="00185BE7">
            <w:pPr>
              <w:spacing w:before="60" w:after="60" w:line="240" w:lineRule="auto"/>
              <w:jc w:val="center"/>
              <w:rPr>
                <w:rFonts w:ascii="Calibri" w:eastAsia="Calibri" w:hAnsi="Calibri" w:cs="Calibri"/>
                <w:b/>
                <w:sz w:val="12"/>
                <w:szCs w:val="12"/>
              </w:rPr>
            </w:pPr>
            <w:r>
              <w:rPr>
                <w:rFonts w:ascii="Calibri" w:eastAsia="Calibri" w:hAnsi="Calibri" w:cs="Calibri"/>
                <w:b/>
              </w:rPr>
              <w:t>12.0</w:t>
            </w:r>
          </w:p>
        </w:tc>
        <w:tc>
          <w:tcPr>
            <w:tcW w:w="5595" w:type="dxa"/>
            <w:vMerge w:val="restart"/>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62D058DE" w14:textId="77777777" w:rsidR="0059672C" w:rsidRDefault="00185BE7">
            <w:pPr>
              <w:spacing w:before="240" w:after="240"/>
              <w:jc w:val="center"/>
              <w:rPr>
                <w:rFonts w:ascii="Calibri" w:eastAsia="Calibri" w:hAnsi="Calibri" w:cs="Calibri"/>
                <w:b/>
              </w:rPr>
            </w:pPr>
            <w:r>
              <w:rPr>
                <w:rFonts w:ascii="Calibri" w:eastAsia="Calibri" w:hAnsi="Calibri" w:cs="Calibri"/>
                <w:b/>
              </w:rPr>
              <w:t>High-Performance Mini-Split Heat Pump System</w:t>
            </w:r>
          </w:p>
          <w:p w14:paraId="66AA13FD" w14:textId="48F1C1CD" w:rsidR="0059672C" w:rsidRPr="002917B3" w:rsidRDefault="00185BE7" w:rsidP="002917B3">
            <w:pPr>
              <w:pStyle w:val="ListParagraph"/>
              <w:numPr>
                <w:ilvl w:val="0"/>
                <w:numId w:val="23"/>
              </w:numPr>
              <w:spacing w:before="240"/>
              <w:ind w:left="940" w:hanging="220"/>
              <w:rPr>
                <w:rFonts w:ascii="Calibri" w:eastAsia="Calibri" w:hAnsi="Calibri" w:cs="Calibri"/>
                <w:sz w:val="18"/>
                <w:szCs w:val="18"/>
              </w:rPr>
            </w:pPr>
            <w:r w:rsidRPr="002917B3">
              <w:rPr>
                <w:rFonts w:ascii="Calibri" w:eastAsia="Calibri" w:hAnsi="Calibri" w:cs="Calibri"/>
              </w:rPr>
              <w:t xml:space="preserve">First zone </w:t>
            </w:r>
            <w:r w:rsidR="00D53F3E" w:rsidRPr="002917B3">
              <w:rPr>
                <w:rFonts w:ascii="Calibri" w:eastAsia="Calibri" w:hAnsi="Calibri" w:cs="Calibri"/>
              </w:rPr>
              <w:t>m</w:t>
            </w:r>
            <w:r w:rsidRPr="002917B3">
              <w:rPr>
                <w:rFonts w:ascii="Calibri" w:eastAsia="Calibri" w:hAnsi="Calibri" w:cs="Calibri"/>
              </w:rPr>
              <w:t>ust have a minimum HSPF of 12.</w:t>
            </w:r>
            <w:r w:rsidR="002917B3" w:rsidRPr="002917B3">
              <w:rPr>
                <w:rFonts w:ascii="Calibri" w:eastAsia="Calibri" w:hAnsi="Calibri" w:cs="Calibri"/>
              </w:rPr>
              <w:t>0</w:t>
            </w:r>
            <w:r w:rsidRPr="002917B3">
              <w:rPr>
                <w:rFonts w:ascii="Calibri" w:eastAsia="Calibri" w:hAnsi="Calibri" w:cs="Calibri"/>
              </w:rPr>
              <w:t xml:space="preserve">, additional zones </w:t>
            </w:r>
            <w:r w:rsidR="00FD7907" w:rsidRPr="002917B3">
              <w:rPr>
                <w:rFonts w:ascii="Calibri" w:eastAsia="Calibri" w:hAnsi="Calibri" w:cs="Calibri"/>
              </w:rPr>
              <w:t xml:space="preserve">in a multi-head system </w:t>
            </w:r>
            <w:r w:rsidRPr="002917B3">
              <w:rPr>
                <w:rFonts w:ascii="Calibri" w:eastAsia="Calibri" w:hAnsi="Calibri" w:cs="Calibri"/>
              </w:rPr>
              <w:t xml:space="preserve">must have an HSPF of 10.0 or higher. </w:t>
            </w:r>
          </w:p>
        </w:tc>
      </w:tr>
      <w:tr w:rsidR="0059672C" w14:paraId="02FE59FB" w14:textId="77777777" w:rsidTr="006423AA">
        <w:trPr>
          <w:trHeight w:val="288"/>
        </w:trPr>
        <w:tc>
          <w:tcPr>
            <w:tcW w:w="178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center"/>
          </w:tcPr>
          <w:p w14:paraId="5F69CA6B" w14:textId="77777777" w:rsidR="0059672C" w:rsidRDefault="00185BE7">
            <w:pPr>
              <w:spacing w:before="60" w:after="60" w:line="240" w:lineRule="auto"/>
              <w:jc w:val="center"/>
              <w:rPr>
                <w:rFonts w:ascii="Calibri" w:eastAsia="Calibri" w:hAnsi="Calibri" w:cs="Calibri"/>
                <w:b/>
              </w:rPr>
            </w:pPr>
            <w:r>
              <w:rPr>
                <w:rFonts w:ascii="Calibri" w:eastAsia="Calibri" w:hAnsi="Calibri" w:cs="Calibri"/>
                <w:b/>
              </w:rPr>
              <w:t>DHP2L</w:t>
            </w:r>
          </w:p>
          <w:p w14:paraId="788758F0" w14:textId="77777777" w:rsidR="0059672C" w:rsidRDefault="00185BE7">
            <w:pPr>
              <w:spacing w:before="60" w:after="60" w:line="240" w:lineRule="auto"/>
              <w:jc w:val="center"/>
              <w:rPr>
                <w:rFonts w:ascii="Calibri" w:eastAsia="Calibri" w:hAnsi="Calibri" w:cs="Calibri"/>
                <w:b/>
              </w:rPr>
            </w:pPr>
            <w:r>
              <w:rPr>
                <w:rFonts w:ascii="Calibri" w:eastAsia="Calibri" w:hAnsi="Calibri" w:cs="Calibri"/>
                <w:b/>
              </w:rPr>
              <w:t>2 Zones</w:t>
            </w:r>
          </w:p>
        </w:tc>
        <w:tc>
          <w:tcPr>
            <w:tcW w:w="190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7B6BE8DE" w14:textId="77777777" w:rsidR="0059672C" w:rsidRDefault="00185BE7">
            <w:pPr>
              <w:spacing w:before="60" w:after="60" w:line="240" w:lineRule="auto"/>
              <w:jc w:val="center"/>
              <w:rPr>
                <w:rFonts w:ascii="Calibri" w:eastAsia="Calibri" w:hAnsi="Calibri" w:cs="Calibri"/>
                <w:b/>
                <w:sz w:val="12"/>
                <w:szCs w:val="12"/>
              </w:rPr>
            </w:pPr>
            <w:r>
              <w:rPr>
                <w:rFonts w:ascii="Calibri" w:eastAsia="Calibri" w:hAnsi="Calibri" w:cs="Calibri"/>
                <w:b/>
              </w:rPr>
              <w:t>10.0</w:t>
            </w:r>
          </w:p>
        </w:tc>
        <w:tc>
          <w:tcPr>
            <w:tcW w:w="5595" w:type="dxa"/>
            <w:vMerge/>
            <w:tcBorders>
              <w:top w:val="single" w:sz="8" w:space="0" w:color="000000"/>
              <w:left w:val="single" w:sz="8" w:space="0" w:color="CCCCCC"/>
              <w:bottom w:val="single" w:sz="8" w:space="0" w:color="CCCCCC"/>
              <w:right w:val="single" w:sz="8" w:space="0" w:color="CCCCCC"/>
            </w:tcBorders>
            <w:tcMar>
              <w:top w:w="40" w:type="dxa"/>
              <w:left w:w="40" w:type="dxa"/>
              <w:bottom w:w="40" w:type="dxa"/>
              <w:right w:w="40" w:type="dxa"/>
            </w:tcMar>
            <w:vAlign w:val="center"/>
          </w:tcPr>
          <w:p w14:paraId="75D18C40" w14:textId="77777777" w:rsidR="0059672C" w:rsidRDefault="0059672C">
            <w:pPr>
              <w:spacing w:line="240" w:lineRule="auto"/>
              <w:rPr>
                <w:rFonts w:ascii="Calibri" w:eastAsia="Calibri" w:hAnsi="Calibri" w:cs="Calibri"/>
                <w:b/>
              </w:rPr>
            </w:pPr>
          </w:p>
        </w:tc>
      </w:tr>
      <w:tr w:rsidR="0059672C" w14:paraId="781848C4" w14:textId="77777777" w:rsidTr="006423AA">
        <w:trPr>
          <w:trHeight w:val="288"/>
        </w:trPr>
        <w:tc>
          <w:tcPr>
            <w:tcW w:w="178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center"/>
          </w:tcPr>
          <w:p w14:paraId="72CEA6DB" w14:textId="77777777" w:rsidR="0059672C" w:rsidRDefault="00185BE7">
            <w:pPr>
              <w:spacing w:before="60" w:after="60" w:line="240" w:lineRule="auto"/>
              <w:jc w:val="center"/>
              <w:rPr>
                <w:rFonts w:ascii="Calibri" w:eastAsia="Calibri" w:hAnsi="Calibri" w:cs="Calibri"/>
                <w:b/>
              </w:rPr>
            </w:pPr>
            <w:r>
              <w:rPr>
                <w:rFonts w:ascii="Calibri" w:eastAsia="Calibri" w:hAnsi="Calibri" w:cs="Calibri"/>
                <w:b/>
              </w:rPr>
              <w:t>DHP3L</w:t>
            </w:r>
          </w:p>
          <w:p w14:paraId="7CE413FF" w14:textId="77777777" w:rsidR="0059672C" w:rsidRDefault="00185BE7">
            <w:pPr>
              <w:spacing w:before="60" w:after="60" w:line="240" w:lineRule="auto"/>
              <w:jc w:val="center"/>
              <w:rPr>
                <w:rFonts w:ascii="Calibri" w:eastAsia="Calibri" w:hAnsi="Calibri" w:cs="Calibri"/>
                <w:b/>
              </w:rPr>
            </w:pPr>
            <w:r>
              <w:rPr>
                <w:rFonts w:ascii="Calibri" w:eastAsia="Calibri" w:hAnsi="Calibri" w:cs="Calibri"/>
                <w:b/>
              </w:rPr>
              <w:t>3 Zones</w:t>
            </w:r>
          </w:p>
        </w:tc>
        <w:tc>
          <w:tcPr>
            <w:tcW w:w="190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54E018E5" w14:textId="77777777" w:rsidR="0059672C" w:rsidRDefault="00185BE7">
            <w:pPr>
              <w:spacing w:before="60" w:after="60" w:line="240" w:lineRule="auto"/>
              <w:jc w:val="center"/>
              <w:rPr>
                <w:rFonts w:ascii="Calibri" w:eastAsia="Calibri" w:hAnsi="Calibri" w:cs="Calibri"/>
                <w:b/>
                <w:sz w:val="12"/>
                <w:szCs w:val="12"/>
              </w:rPr>
            </w:pPr>
            <w:r>
              <w:rPr>
                <w:rFonts w:ascii="Calibri" w:eastAsia="Calibri" w:hAnsi="Calibri" w:cs="Calibri"/>
                <w:b/>
              </w:rPr>
              <w:t>10.0</w:t>
            </w:r>
          </w:p>
        </w:tc>
        <w:tc>
          <w:tcPr>
            <w:tcW w:w="5595" w:type="dxa"/>
            <w:vMerge/>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3427DB64" w14:textId="77777777" w:rsidR="0059672C" w:rsidRDefault="0059672C">
            <w:pPr>
              <w:spacing w:line="240" w:lineRule="auto"/>
              <w:jc w:val="center"/>
              <w:rPr>
                <w:rFonts w:ascii="Calibri" w:eastAsia="Calibri" w:hAnsi="Calibri" w:cs="Calibri"/>
                <w:b/>
              </w:rPr>
            </w:pPr>
          </w:p>
        </w:tc>
      </w:tr>
      <w:tr w:rsidR="0059672C" w14:paraId="785E7479" w14:textId="77777777" w:rsidTr="006423AA">
        <w:trPr>
          <w:trHeight w:val="288"/>
        </w:trPr>
        <w:tc>
          <w:tcPr>
            <w:tcW w:w="178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center"/>
          </w:tcPr>
          <w:p w14:paraId="56AC854E" w14:textId="77777777" w:rsidR="0059672C" w:rsidRDefault="00185BE7">
            <w:pPr>
              <w:spacing w:before="60" w:after="60" w:line="240" w:lineRule="auto"/>
              <w:jc w:val="center"/>
              <w:rPr>
                <w:rFonts w:ascii="Calibri" w:eastAsia="Calibri" w:hAnsi="Calibri" w:cs="Calibri"/>
                <w:b/>
              </w:rPr>
            </w:pPr>
            <w:r>
              <w:rPr>
                <w:rFonts w:ascii="Calibri" w:eastAsia="Calibri" w:hAnsi="Calibri" w:cs="Calibri"/>
                <w:b/>
              </w:rPr>
              <w:t>DHP4L</w:t>
            </w:r>
          </w:p>
          <w:p w14:paraId="3382F626" w14:textId="77777777" w:rsidR="0059672C" w:rsidRDefault="00185BE7">
            <w:pPr>
              <w:spacing w:before="60" w:after="60" w:line="240" w:lineRule="auto"/>
              <w:jc w:val="center"/>
              <w:rPr>
                <w:rFonts w:ascii="Calibri" w:eastAsia="Calibri" w:hAnsi="Calibri" w:cs="Calibri"/>
                <w:b/>
              </w:rPr>
            </w:pPr>
            <w:r>
              <w:rPr>
                <w:rFonts w:ascii="Calibri" w:eastAsia="Calibri" w:hAnsi="Calibri" w:cs="Calibri"/>
                <w:b/>
              </w:rPr>
              <w:t>4 or more Zones</w:t>
            </w:r>
          </w:p>
        </w:tc>
        <w:tc>
          <w:tcPr>
            <w:tcW w:w="190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4229F076" w14:textId="77777777" w:rsidR="0059672C" w:rsidRDefault="00185BE7">
            <w:pPr>
              <w:spacing w:before="60" w:after="60" w:line="240" w:lineRule="auto"/>
              <w:jc w:val="center"/>
              <w:rPr>
                <w:rFonts w:ascii="Calibri" w:eastAsia="Calibri" w:hAnsi="Calibri" w:cs="Calibri"/>
                <w:b/>
                <w:sz w:val="12"/>
                <w:szCs w:val="12"/>
              </w:rPr>
            </w:pPr>
            <w:r>
              <w:rPr>
                <w:rFonts w:ascii="Calibri" w:eastAsia="Calibri" w:hAnsi="Calibri" w:cs="Calibri"/>
                <w:b/>
              </w:rPr>
              <w:t>10.0</w:t>
            </w:r>
          </w:p>
        </w:tc>
        <w:tc>
          <w:tcPr>
            <w:tcW w:w="5595" w:type="dxa"/>
            <w:vMerge/>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5DFAC4D8" w14:textId="77777777" w:rsidR="0059672C" w:rsidRDefault="0059672C">
            <w:pPr>
              <w:spacing w:line="240" w:lineRule="auto"/>
              <w:jc w:val="center"/>
              <w:rPr>
                <w:rFonts w:ascii="Calibri" w:eastAsia="Calibri" w:hAnsi="Calibri" w:cs="Calibri"/>
                <w:b/>
              </w:rPr>
            </w:pPr>
          </w:p>
        </w:tc>
      </w:tr>
    </w:tbl>
    <w:p w14:paraId="5AA73646" w14:textId="77777777" w:rsidR="0059672C" w:rsidRDefault="0059672C">
      <w:pPr>
        <w:spacing w:before="240" w:after="240"/>
        <w:rPr>
          <w:rFonts w:ascii="Calibri" w:eastAsia="Calibri" w:hAnsi="Calibri" w:cs="Calibri"/>
          <w:b/>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59672C" w14:paraId="5541171D" w14:textId="77777777">
        <w:trPr>
          <w:trHeight w:val="420"/>
        </w:trPr>
        <w:tc>
          <w:tcPr>
            <w:tcW w:w="9360" w:type="dxa"/>
            <w:gridSpan w:val="4"/>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BDA000F" w14:textId="77777777" w:rsidR="0059672C" w:rsidRDefault="00185BE7">
            <w:pPr>
              <w:widowControl w:val="0"/>
              <w:pBdr>
                <w:top w:val="nil"/>
                <w:left w:val="nil"/>
                <w:bottom w:val="nil"/>
                <w:right w:val="nil"/>
                <w:between w:val="nil"/>
              </w:pBdr>
              <w:spacing w:line="240" w:lineRule="auto"/>
              <w:jc w:val="center"/>
              <w:rPr>
                <w:rFonts w:ascii="Calibri" w:eastAsia="Calibri" w:hAnsi="Calibri" w:cs="Calibri"/>
                <w:b/>
                <w:sz w:val="26"/>
                <w:szCs w:val="26"/>
              </w:rPr>
            </w:pPr>
            <w:r>
              <w:rPr>
                <w:rFonts w:ascii="Calibri" w:eastAsia="Calibri" w:hAnsi="Calibri" w:cs="Calibri"/>
                <w:b/>
                <w:sz w:val="26"/>
                <w:szCs w:val="26"/>
              </w:rPr>
              <w:t>Packaged Terminal Heat Pumps</w:t>
            </w:r>
          </w:p>
        </w:tc>
      </w:tr>
      <w:tr w:rsidR="0059672C" w14:paraId="0DD2DBFF" w14:textId="77777777">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D20A14E" w14:textId="77777777" w:rsidR="0059672C" w:rsidRDefault="00185BE7">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Measure Code</w:t>
            </w: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7D90B26" w14:textId="77777777" w:rsidR="0059672C" w:rsidRDefault="00185BE7">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Cooling Capacity</w:t>
            </w: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C8D742A" w14:textId="77777777" w:rsidR="0059672C" w:rsidRDefault="00185BE7">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Criteria* Cooling (EER)**</w:t>
            </w: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9AE5469" w14:textId="77777777" w:rsidR="0059672C" w:rsidRDefault="00185BE7">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Criteria* Heating</w:t>
            </w:r>
          </w:p>
          <w:p w14:paraId="5FE92239" w14:textId="77777777" w:rsidR="0059672C" w:rsidRDefault="00185BE7">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(COP)**</w:t>
            </w:r>
          </w:p>
        </w:tc>
      </w:tr>
      <w:tr w:rsidR="0059672C" w14:paraId="70EBE2A6" w14:textId="77777777" w:rsidTr="006423AA">
        <w:trPr>
          <w:trHeight w:val="20"/>
        </w:trPr>
        <w:tc>
          <w:tcPr>
            <w:tcW w:w="2340" w:type="dxa"/>
            <w:vMerge w:val="restar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D4E7FB4" w14:textId="77777777" w:rsidR="0059672C" w:rsidRDefault="0059672C">
            <w:pPr>
              <w:widowControl w:val="0"/>
              <w:pBdr>
                <w:top w:val="nil"/>
                <w:left w:val="nil"/>
                <w:bottom w:val="nil"/>
                <w:right w:val="nil"/>
                <w:between w:val="nil"/>
              </w:pBdr>
              <w:spacing w:line="240" w:lineRule="auto"/>
              <w:jc w:val="center"/>
              <w:rPr>
                <w:rFonts w:ascii="Calibri" w:eastAsia="Calibri" w:hAnsi="Calibri" w:cs="Calibri"/>
                <w:b/>
              </w:rPr>
            </w:pPr>
          </w:p>
          <w:p w14:paraId="778613D3" w14:textId="77777777" w:rsidR="0059672C" w:rsidRDefault="0059672C">
            <w:pPr>
              <w:widowControl w:val="0"/>
              <w:pBdr>
                <w:top w:val="nil"/>
                <w:left w:val="nil"/>
                <w:bottom w:val="nil"/>
                <w:right w:val="nil"/>
                <w:between w:val="nil"/>
              </w:pBdr>
              <w:spacing w:line="240" w:lineRule="auto"/>
              <w:jc w:val="center"/>
              <w:rPr>
                <w:rFonts w:ascii="Calibri" w:eastAsia="Calibri" w:hAnsi="Calibri" w:cs="Calibri"/>
                <w:b/>
              </w:rPr>
            </w:pPr>
          </w:p>
          <w:p w14:paraId="6DB3742B" w14:textId="77777777" w:rsidR="0059672C" w:rsidRDefault="00185BE7">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PTHP</w:t>
            </w: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87C92D4" w14:textId="77777777" w:rsidR="0059672C" w:rsidRDefault="00185BE7">
            <w:pPr>
              <w:widowControl w:val="0"/>
              <w:spacing w:line="240" w:lineRule="auto"/>
              <w:rPr>
                <w:rFonts w:ascii="Calibri" w:eastAsia="Calibri" w:hAnsi="Calibri" w:cs="Calibri"/>
              </w:rPr>
            </w:pPr>
            <w:r>
              <w:rPr>
                <w:rFonts w:ascii="Calibri" w:eastAsia="Calibri" w:hAnsi="Calibri" w:cs="Calibri"/>
              </w:rPr>
              <w:t>&lt; 7,000</w:t>
            </w: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E199692" w14:textId="77777777" w:rsidR="0059672C" w:rsidRDefault="00185BE7">
            <w:pPr>
              <w:widowControl w:val="0"/>
              <w:spacing w:line="240" w:lineRule="auto"/>
              <w:jc w:val="center"/>
              <w:rPr>
                <w:rFonts w:ascii="Calibri" w:eastAsia="Calibri" w:hAnsi="Calibri" w:cs="Calibri"/>
              </w:rPr>
            </w:pPr>
            <w:r>
              <w:rPr>
                <w:rFonts w:ascii="Calibri" w:eastAsia="Calibri" w:hAnsi="Calibri" w:cs="Calibri"/>
              </w:rPr>
              <w:t>13</w:t>
            </w: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6B24AC9" w14:textId="77777777" w:rsidR="0059672C" w:rsidRDefault="00185BE7">
            <w:pPr>
              <w:widowControl w:val="0"/>
              <w:spacing w:line="240" w:lineRule="auto"/>
              <w:jc w:val="center"/>
              <w:rPr>
                <w:rFonts w:ascii="Calibri" w:eastAsia="Calibri" w:hAnsi="Calibri" w:cs="Calibri"/>
              </w:rPr>
            </w:pPr>
            <w:r>
              <w:rPr>
                <w:rFonts w:ascii="Calibri" w:eastAsia="Calibri" w:hAnsi="Calibri" w:cs="Calibri"/>
              </w:rPr>
              <w:t>4</w:t>
            </w:r>
          </w:p>
        </w:tc>
      </w:tr>
      <w:tr w:rsidR="0059672C" w14:paraId="2A1B085B" w14:textId="77777777" w:rsidTr="006423AA">
        <w:trPr>
          <w:trHeight w:val="20"/>
        </w:trPr>
        <w:tc>
          <w:tcPr>
            <w:tcW w:w="2340"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462EE25" w14:textId="77777777" w:rsidR="0059672C" w:rsidRDefault="0059672C">
            <w:pPr>
              <w:widowControl w:val="0"/>
              <w:pBdr>
                <w:top w:val="nil"/>
                <w:left w:val="nil"/>
                <w:bottom w:val="nil"/>
                <w:right w:val="nil"/>
                <w:between w:val="nil"/>
              </w:pBdr>
              <w:spacing w:line="240" w:lineRule="auto"/>
              <w:rPr>
                <w:rFonts w:ascii="Calibri" w:eastAsia="Calibri" w:hAnsi="Calibri" w:cs="Calibri"/>
                <w:b/>
              </w:rPr>
            </w:pP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256D464" w14:textId="77777777" w:rsidR="0059672C" w:rsidRDefault="00185BE7">
            <w:pPr>
              <w:widowControl w:val="0"/>
              <w:spacing w:line="240" w:lineRule="auto"/>
              <w:rPr>
                <w:rFonts w:ascii="Calibri" w:eastAsia="Calibri" w:hAnsi="Calibri" w:cs="Calibri"/>
              </w:rPr>
            </w:pPr>
            <w:r>
              <w:rPr>
                <w:rFonts w:ascii="Calibri" w:eastAsia="Calibri" w:hAnsi="Calibri" w:cs="Calibri"/>
              </w:rPr>
              <w:t>≥ 7,000 and ≤ 15,000</w:t>
            </w: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81EB6BA" w14:textId="77777777" w:rsidR="0059672C" w:rsidRDefault="00185BE7">
            <w:pPr>
              <w:widowControl w:val="0"/>
              <w:spacing w:line="240" w:lineRule="auto"/>
              <w:jc w:val="center"/>
              <w:rPr>
                <w:rFonts w:ascii="Calibri" w:eastAsia="Calibri" w:hAnsi="Calibri" w:cs="Calibri"/>
              </w:rPr>
            </w:pPr>
            <w:r>
              <w:rPr>
                <w:rFonts w:ascii="Calibri" w:eastAsia="Calibri" w:hAnsi="Calibri" w:cs="Calibri"/>
              </w:rPr>
              <w:t>11.5</w:t>
            </w: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D54D278" w14:textId="77777777" w:rsidR="0059672C" w:rsidRDefault="00185BE7">
            <w:pPr>
              <w:widowControl w:val="0"/>
              <w:spacing w:line="240" w:lineRule="auto"/>
              <w:jc w:val="center"/>
              <w:rPr>
                <w:rFonts w:ascii="Calibri" w:eastAsia="Calibri" w:hAnsi="Calibri" w:cs="Calibri"/>
              </w:rPr>
            </w:pPr>
            <w:r>
              <w:rPr>
                <w:rFonts w:ascii="Calibri" w:eastAsia="Calibri" w:hAnsi="Calibri" w:cs="Calibri"/>
              </w:rPr>
              <w:t>3.5</w:t>
            </w:r>
          </w:p>
        </w:tc>
      </w:tr>
      <w:tr w:rsidR="0059672C" w14:paraId="34F713A9" w14:textId="77777777" w:rsidTr="006423AA">
        <w:trPr>
          <w:trHeight w:val="20"/>
        </w:trPr>
        <w:tc>
          <w:tcPr>
            <w:tcW w:w="2340"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A1C5ED4" w14:textId="77777777" w:rsidR="0059672C" w:rsidRDefault="0059672C">
            <w:pPr>
              <w:widowControl w:val="0"/>
              <w:pBdr>
                <w:top w:val="nil"/>
                <w:left w:val="nil"/>
                <w:bottom w:val="nil"/>
                <w:right w:val="nil"/>
                <w:between w:val="nil"/>
              </w:pBdr>
              <w:spacing w:line="240" w:lineRule="auto"/>
              <w:rPr>
                <w:rFonts w:ascii="Calibri" w:eastAsia="Calibri" w:hAnsi="Calibri" w:cs="Calibri"/>
                <w:b/>
              </w:rPr>
            </w:pP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D6EC7B3" w14:textId="77777777" w:rsidR="0059672C" w:rsidRDefault="00185BE7">
            <w:pPr>
              <w:widowControl w:val="0"/>
              <w:spacing w:line="240" w:lineRule="auto"/>
              <w:rPr>
                <w:rFonts w:ascii="Calibri" w:eastAsia="Calibri" w:hAnsi="Calibri" w:cs="Calibri"/>
              </w:rPr>
            </w:pPr>
            <w:r>
              <w:rPr>
                <w:rFonts w:ascii="Calibri" w:eastAsia="Calibri" w:hAnsi="Calibri" w:cs="Calibri"/>
              </w:rPr>
              <w:t>&gt; 15,000</w:t>
            </w: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DF01250" w14:textId="77777777" w:rsidR="0059672C" w:rsidRDefault="00185BE7">
            <w:pPr>
              <w:widowControl w:val="0"/>
              <w:spacing w:line="240" w:lineRule="auto"/>
              <w:jc w:val="center"/>
              <w:rPr>
                <w:rFonts w:ascii="Calibri" w:eastAsia="Calibri" w:hAnsi="Calibri" w:cs="Calibri"/>
              </w:rPr>
            </w:pPr>
            <w:r>
              <w:rPr>
                <w:rFonts w:ascii="Calibri" w:eastAsia="Calibri" w:hAnsi="Calibri" w:cs="Calibri"/>
              </w:rPr>
              <w:t>10.8</w:t>
            </w: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DFB83AA" w14:textId="77777777" w:rsidR="0059672C" w:rsidRDefault="00185BE7">
            <w:pPr>
              <w:widowControl w:val="0"/>
              <w:spacing w:line="240" w:lineRule="auto"/>
              <w:jc w:val="center"/>
              <w:rPr>
                <w:rFonts w:ascii="Calibri" w:eastAsia="Calibri" w:hAnsi="Calibri" w:cs="Calibri"/>
              </w:rPr>
            </w:pPr>
            <w:r>
              <w:rPr>
                <w:rFonts w:ascii="Calibri" w:eastAsia="Calibri" w:hAnsi="Calibri" w:cs="Calibri"/>
              </w:rPr>
              <w:t>3.4</w:t>
            </w:r>
          </w:p>
        </w:tc>
      </w:tr>
      <w:tr w:rsidR="0059672C" w14:paraId="6186BB05" w14:textId="77777777" w:rsidTr="000A092F">
        <w:trPr>
          <w:trHeight w:val="1041"/>
        </w:trPr>
        <w:tc>
          <w:tcPr>
            <w:tcW w:w="2340"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5B9FA76" w14:textId="77777777" w:rsidR="0059672C" w:rsidRDefault="0059672C">
            <w:pPr>
              <w:widowControl w:val="0"/>
              <w:pBdr>
                <w:top w:val="nil"/>
                <w:left w:val="nil"/>
                <w:bottom w:val="nil"/>
                <w:right w:val="nil"/>
                <w:between w:val="nil"/>
              </w:pBdr>
              <w:spacing w:line="240" w:lineRule="auto"/>
              <w:rPr>
                <w:rFonts w:ascii="Calibri" w:eastAsia="Calibri" w:hAnsi="Calibri" w:cs="Calibri"/>
                <w:b/>
              </w:rPr>
            </w:pPr>
          </w:p>
        </w:tc>
        <w:tc>
          <w:tcPr>
            <w:tcW w:w="7020" w:type="dxa"/>
            <w:gridSpan w:val="3"/>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ACA3FF5" w14:textId="3199AE1C" w:rsidR="0059672C" w:rsidRPr="002917B3" w:rsidRDefault="00185BE7" w:rsidP="002917B3">
            <w:pPr>
              <w:ind w:left="68" w:hanging="90"/>
              <w:rPr>
                <w:rFonts w:ascii="Calibri" w:eastAsia="Calibri" w:hAnsi="Calibri" w:cs="Calibri"/>
                <w:sz w:val="20"/>
                <w:szCs w:val="20"/>
              </w:rPr>
            </w:pPr>
            <w:r>
              <w:rPr>
                <w:rFonts w:ascii="Calibri" w:eastAsia="Calibri" w:hAnsi="Calibri" w:cs="Calibri"/>
                <w:sz w:val="20"/>
                <w:szCs w:val="20"/>
              </w:rPr>
              <w:t>*</w:t>
            </w:r>
            <w:r w:rsidRPr="002917B3">
              <w:rPr>
                <w:rFonts w:ascii="Calibri" w:eastAsia="Calibri" w:hAnsi="Calibri" w:cs="Calibri"/>
                <w:sz w:val="20"/>
                <w:szCs w:val="20"/>
              </w:rPr>
              <w:t>Retrofit only. Must replace existing packaged terminal air conditioners (PTACs). PTHP systems must have active (reverse cycle) defrost or be able to run in heat pump mode below freezing temperatures.</w:t>
            </w:r>
          </w:p>
          <w:p w14:paraId="4C047198" w14:textId="2CB6D1D9" w:rsidR="0059672C" w:rsidRDefault="00185BE7">
            <w:pPr>
              <w:rPr>
                <w:rFonts w:ascii="Calibri" w:eastAsia="Calibri" w:hAnsi="Calibri" w:cs="Calibri"/>
                <w:b/>
                <w:u w:val="single"/>
              </w:rPr>
            </w:pPr>
            <w:r w:rsidRPr="002917B3">
              <w:rPr>
                <w:rFonts w:ascii="Calibri" w:eastAsia="Calibri" w:hAnsi="Calibri" w:cs="Calibri"/>
                <w:sz w:val="20"/>
                <w:szCs w:val="20"/>
              </w:rPr>
              <w:t xml:space="preserve">**EER is Energy Efficiency Ratio. COP is heating Coefficient of Performance. </w:t>
            </w:r>
            <w:r w:rsidRPr="002917B3">
              <w:rPr>
                <w:rFonts w:ascii="Calibri" w:eastAsia="Calibri" w:hAnsi="Calibri" w:cs="Calibri"/>
                <w:sz w:val="20"/>
                <w:szCs w:val="20"/>
              </w:rPr>
              <w:br/>
              <w:t xml:space="preserve">    </w:t>
            </w:r>
            <w:r w:rsidRPr="002917B3">
              <w:rPr>
                <w:rFonts w:ascii="Calibri" w:eastAsia="Calibri" w:hAnsi="Calibri" w:cs="Calibri"/>
                <w:b/>
                <w:sz w:val="20"/>
                <w:szCs w:val="20"/>
              </w:rPr>
              <w:t xml:space="preserve">  </w:t>
            </w:r>
            <w:r w:rsidRPr="002917B3">
              <w:rPr>
                <w:rFonts w:ascii="Calibri" w:eastAsia="Calibri" w:hAnsi="Calibri" w:cs="Calibri"/>
                <w:b/>
                <w:sz w:val="20"/>
                <w:szCs w:val="20"/>
                <w:u w:val="single"/>
              </w:rPr>
              <w:t>Minimum of 5 units is required</w:t>
            </w:r>
          </w:p>
        </w:tc>
      </w:tr>
    </w:tbl>
    <w:p w14:paraId="04DAD8BD" w14:textId="045FF8C3" w:rsidR="0059672C" w:rsidRDefault="0059672C">
      <w:pPr>
        <w:spacing w:before="240" w:after="240"/>
        <w:rPr>
          <w:rFonts w:ascii="Calibri" w:eastAsia="Calibri" w:hAnsi="Calibri" w:cs="Calibri"/>
          <w:b/>
        </w:rPr>
      </w:pPr>
    </w:p>
    <w:p w14:paraId="70D6FF84" w14:textId="03157161" w:rsidR="000A092F" w:rsidRDefault="000A092F">
      <w:pPr>
        <w:spacing w:before="240" w:after="240"/>
        <w:rPr>
          <w:rFonts w:ascii="Calibri" w:eastAsia="Calibri" w:hAnsi="Calibri" w:cs="Calibri"/>
          <w:b/>
        </w:rPr>
      </w:pPr>
    </w:p>
    <w:p w14:paraId="68AB449E" w14:textId="77777777" w:rsidR="000A092F" w:rsidRDefault="000A092F">
      <w:pPr>
        <w:spacing w:before="240" w:after="240"/>
        <w:rPr>
          <w:rFonts w:ascii="Calibri" w:eastAsia="Calibri" w:hAnsi="Calibri" w:cs="Calibri"/>
          <w:b/>
        </w:rPr>
      </w:pPr>
    </w:p>
    <w:tbl>
      <w:tblPr>
        <w:tblStyle w:val="a5"/>
        <w:tblW w:w="828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0"/>
        <w:gridCol w:w="2340"/>
        <w:gridCol w:w="2340"/>
        <w:gridCol w:w="1970"/>
      </w:tblGrid>
      <w:tr w:rsidR="0059672C" w14:paraId="1B61FCC8" w14:textId="77777777" w:rsidTr="006423AA">
        <w:trPr>
          <w:trHeight w:val="420"/>
        </w:trPr>
        <w:tc>
          <w:tcPr>
            <w:tcW w:w="8280" w:type="dxa"/>
            <w:gridSpan w:val="4"/>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AB98CF8" w14:textId="77777777" w:rsidR="0059672C" w:rsidRDefault="00185BE7">
            <w:pPr>
              <w:widowControl w:val="0"/>
              <w:spacing w:line="240" w:lineRule="auto"/>
              <w:jc w:val="center"/>
              <w:rPr>
                <w:rFonts w:ascii="Calibri" w:eastAsia="Calibri" w:hAnsi="Calibri" w:cs="Calibri"/>
                <w:b/>
              </w:rPr>
            </w:pPr>
            <w:r>
              <w:rPr>
                <w:rFonts w:ascii="Calibri" w:eastAsia="Calibri" w:hAnsi="Calibri" w:cs="Calibri"/>
                <w:b/>
                <w:sz w:val="26"/>
                <w:szCs w:val="26"/>
              </w:rPr>
              <w:lastRenderedPageBreak/>
              <w:t>Vertical Packaged Terminal Heat Pumps</w:t>
            </w:r>
          </w:p>
        </w:tc>
      </w:tr>
      <w:tr w:rsidR="0059672C" w14:paraId="43B4120D" w14:textId="77777777" w:rsidTr="006423AA">
        <w:tc>
          <w:tcPr>
            <w:tcW w:w="163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92B53B5" w14:textId="77777777" w:rsidR="0059672C" w:rsidRDefault="00185BE7">
            <w:pPr>
              <w:widowControl w:val="0"/>
              <w:spacing w:line="240" w:lineRule="auto"/>
              <w:jc w:val="center"/>
              <w:rPr>
                <w:rFonts w:ascii="Calibri" w:eastAsia="Calibri" w:hAnsi="Calibri" w:cs="Calibri"/>
                <w:b/>
              </w:rPr>
            </w:pPr>
            <w:r>
              <w:rPr>
                <w:rFonts w:ascii="Calibri" w:eastAsia="Calibri" w:hAnsi="Calibri" w:cs="Calibri"/>
                <w:b/>
              </w:rPr>
              <w:t>Measure Code</w:t>
            </w: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E37126F" w14:textId="77777777" w:rsidR="0059672C" w:rsidRDefault="00185BE7">
            <w:pPr>
              <w:widowControl w:val="0"/>
              <w:spacing w:line="240" w:lineRule="auto"/>
              <w:jc w:val="center"/>
              <w:rPr>
                <w:rFonts w:ascii="Calibri" w:eastAsia="Calibri" w:hAnsi="Calibri" w:cs="Calibri"/>
                <w:b/>
              </w:rPr>
            </w:pPr>
            <w:r>
              <w:rPr>
                <w:rFonts w:ascii="Calibri" w:eastAsia="Calibri" w:hAnsi="Calibri" w:cs="Calibri"/>
                <w:b/>
              </w:rPr>
              <w:t>Cooling Capacity</w:t>
            </w: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1CAF156" w14:textId="77777777" w:rsidR="0059672C" w:rsidRDefault="00185BE7">
            <w:pPr>
              <w:widowControl w:val="0"/>
              <w:spacing w:line="240" w:lineRule="auto"/>
              <w:jc w:val="center"/>
              <w:rPr>
                <w:rFonts w:ascii="Calibri" w:eastAsia="Calibri" w:hAnsi="Calibri" w:cs="Calibri"/>
                <w:b/>
              </w:rPr>
            </w:pPr>
            <w:r>
              <w:rPr>
                <w:rFonts w:ascii="Calibri" w:eastAsia="Calibri" w:hAnsi="Calibri" w:cs="Calibri"/>
                <w:b/>
              </w:rPr>
              <w:t>Criteria* Cooling (EER)**</w:t>
            </w:r>
          </w:p>
        </w:tc>
        <w:tc>
          <w:tcPr>
            <w:tcW w:w="197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1992EE2" w14:textId="77777777" w:rsidR="0059672C" w:rsidRDefault="00185BE7">
            <w:pPr>
              <w:widowControl w:val="0"/>
              <w:spacing w:line="240" w:lineRule="auto"/>
              <w:jc w:val="center"/>
              <w:rPr>
                <w:rFonts w:ascii="Calibri" w:eastAsia="Calibri" w:hAnsi="Calibri" w:cs="Calibri"/>
                <w:b/>
              </w:rPr>
            </w:pPr>
            <w:r>
              <w:rPr>
                <w:rFonts w:ascii="Calibri" w:eastAsia="Calibri" w:hAnsi="Calibri" w:cs="Calibri"/>
                <w:b/>
              </w:rPr>
              <w:t>Criteria* Heating</w:t>
            </w:r>
          </w:p>
          <w:p w14:paraId="5CA8683F" w14:textId="77777777" w:rsidR="0059672C" w:rsidRDefault="00185BE7">
            <w:pPr>
              <w:widowControl w:val="0"/>
              <w:spacing w:line="240" w:lineRule="auto"/>
              <w:jc w:val="center"/>
              <w:rPr>
                <w:rFonts w:ascii="Calibri" w:eastAsia="Calibri" w:hAnsi="Calibri" w:cs="Calibri"/>
                <w:b/>
              </w:rPr>
            </w:pPr>
            <w:r>
              <w:rPr>
                <w:rFonts w:ascii="Calibri" w:eastAsia="Calibri" w:hAnsi="Calibri" w:cs="Calibri"/>
                <w:b/>
              </w:rPr>
              <w:t>(COP)**</w:t>
            </w:r>
          </w:p>
        </w:tc>
      </w:tr>
      <w:tr w:rsidR="0059672C" w14:paraId="7CF0085A" w14:textId="77777777" w:rsidTr="006423AA">
        <w:trPr>
          <w:trHeight w:val="20"/>
        </w:trPr>
        <w:tc>
          <w:tcPr>
            <w:tcW w:w="1630" w:type="dxa"/>
            <w:vMerge w:val="restar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E255C67" w14:textId="77777777" w:rsidR="0059672C" w:rsidRDefault="0059672C">
            <w:pPr>
              <w:widowControl w:val="0"/>
              <w:spacing w:line="240" w:lineRule="auto"/>
              <w:jc w:val="center"/>
              <w:rPr>
                <w:rFonts w:ascii="Calibri" w:eastAsia="Calibri" w:hAnsi="Calibri" w:cs="Calibri"/>
                <w:b/>
              </w:rPr>
            </w:pPr>
          </w:p>
          <w:p w14:paraId="2A56D9E6" w14:textId="77777777" w:rsidR="0059672C" w:rsidRDefault="0059672C">
            <w:pPr>
              <w:widowControl w:val="0"/>
              <w:spacing w:line="240" w:lineRule="auto"/>
              <w:jc w:val="center"/>
              <w:rPr>
                <w:rFonts w:ascii="Calibri" w:eastAsia="Calibri" w:hAnsi="Calibri" w:cs="Calibri"/>
                <w:b/>
              </w:rPr>
            </w:pPr>
          </w:p>
          <w:p w14:paraId="60F21768" w14:textId="77777777" w:rsidR="0059672C" w:rsidRDefault="00185BE7">
            <w:pPr>
              <w:widowControl w:val="0"/>
              <w:spacing w:line="240" w:lineRule="auto"/>
              <w:jc w:val="center"/>
              <w:rPr>
                <w:rFonts w:ascii="Calibri" w:eastAsia="Calibri" w:hAnsi="Calibri" w:cs="Calibri"/>
                <w:b/>
              </w:rPr>
            </w:pPr>
            <w:r>
              <w:rPr>
                <w:rFonts w:ascii="Calibri" w:eastAsia="Calibri" w:hAnsi="Calibri" w:cs="Calibri"/>
                <w:b/>
              </w:rPr>
              <w:t>VPTHP</w:t>
            </w: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278DC3B" w14:textId="77777777" w:rsidR="0059672C" w:rsidRDefault="00185BE7">
            <w:pPr>
              <w:widowControl w:val="0"/>
              <w:spacing w:line="240" w:lineRule="auto"/>
              <w:rPr>
                <w:rFonts w:ascii="Calibri" w:eastAsia="Calibri" w:hAnsi="Calibri" w:cs="Calibri"/>
              </w:rPr>
            </w:pPr>
            <w:r>
              <w:rPr>
                <w:rFonts w:ascii="Calibri" w:eastAsia="Calibri" w:hAnsi="Calibri" w:cs="Calibri"/>
              </w:rPr>
              <w:t>&lt; 7,000</w:t>
            </w: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1A5890B" w14:textId="77777777" w:rsidR="0059672C" w:rsidRDefault="00185BE7">
            <w:pPr>
              <w:widowControl w:val="0"/>
              <w:spacing w:line="240" w:lineRule="auto"/>
              <w:jc w:val="center"/>
              <w:rPr>
                <w:rFonts w:ascii="Calibri" w:eastAsia="Calibri" w:hAnsi="Calibri" w:cs="Calibri"/>
              </w:rPr>
            </w:pPr>
            <w:r>
              <w:rPr>
                <w:rFonts w:ascii="Calibri" w:eastAsia="Calibri" w:hAnsi="Calibri" w:cs="Calibri"/>
              </w:rPr>
              <w:t>11.0</w:t>
            </w:r>
          </w:p>
        </w:tc>
        <w:tc>
          <w:tcPr>
            <w:tcW w:w="197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6873B05" w14:textId="77777777" w:rsidR="0059672C" w:rsidRDefault="00185BE7">
            <w:pPr>
              <w:widowControl w:val="0"/>
              <w:spacing w:line="240" w:lineRule="auto"/>
              <w:jc w:val="center"/>
              <w:rPr>
                <w:rFonts w:ascii="Calibri" w:eastAsia="Calibri" w:hAnsi="Calibri" w:cs="Calibri"/>
              </w:rPr>
            </w:pPr>
            <w:r>
              <w:rPr>
                <w:rFonts w:ascii="Calibri" w:eastAsia="Calibri" w:hAnsi="Calibri" w:cs="Calibri"/>
              </w:rPr>
              <w:t>3.3</w:t>
            </w:r>
          </w:p>
        </w:tc>
      </w:tr>
      <w:tr w:rsidR="0059672C" w14:paraId="3D1EED51" w14:textId="77777777" w:rsidTr="006423AA">
        <w:trPr>
          <w:trHeight w:val="20"/>
        </w:trPr>
        <w:tc>
          <w:tcPr>
            <w:tcW w:w="1630"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F7D6739" w14:textId="77777777" w:rsidR="0059672C" w:rsidRDefault="0059672C">
            <w:pPr>
              <w:widowControl w:val="0"/>
              <w:spacing w:line="240" w:lineRule="auto"/>
              <w:rPr>
                <w:rFonts w:ascii="Calibri" w:eastAsia="Calibri" w:hAnsi="Calibri" w:cs="Calibri"/>
                <w:b/>
              </w:rPr>
            </w:pP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8EDB95E" w14:textId="77777777" w:rsidR="0059672C" w:rsidRDefault="00185BE7">
            <w:pPr>
              <w:widowControl w:val="0"/>
              <w:spacing w:line="240" w:lineRule="auto"/>
              <w:rPr>
                <w:rFonts w:ascii="Calibri" w:eastAsia="Calibri" w:hAnsi="Calibri" w:cs="Calibri"/>
              </w:rPr>
            </w:pPr>
            <w:r>
              <w:rPr>
                <w:rFonts w:ascii="Calibri" w:eastAsia="Calibri" w:hAnsi="Calibri" w:cs="Calibri"/>
              </w:rPr>
              <w:t>≥ 7,000 and ≤ 15,000</w:t>
            </w: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2ED25D0" w14:textId="77777777" w:rsidR="0059672C" w:rsidRDefault="00185BE7">
            <w:pPr>
              <w:widowControl w:val="0"/>
              <w:spacing w:line="240" w:lineRule="auto"/>
              <w:jc w:val="center"/>
              <w:rPr>
                <w:rFonts w:ascii="Calibri" w:eastAsia="Calibri" w:hAnsi="Calibri" w:cs="Calibri"/>
              </w:rPr>
            </w:pPr>
            <w:r>
              <w:rPr>
                <w:rFonts w:ascii="Calibri" w:eastAsia="Calibri" w:hAnsi="Calibri" w:cs="Calibri"/>
              </w:rPr>
              <w:t>11.0</w:t>
            </w:r>
          </w:p>
        </w:tc>
        <w:tc>
          <w:tcPr>
            <w:tcW w:w="197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ED06E29" w14:textId="77777777" w:rsidR="0059672C" w:rsidRDefault="00185BE7">
            <w:pPr>
              <w:widowControl w:val="0"/>
              <w:spacing w:line="240" w:lineRule="auto"/>
              <w:jc w:val="center"/>
              <w:rPr>
                <w:rFonts w:ascii="Calibri" w:eastAsia="Calibri" w:hAnsi="Calibri" w:cs="Calibri"/>
              </w:rPr>
            </w:pPr>
            <w:r>
              <w:rPr>
                <w:rFonts w:ascii="Calibri" w:eastAsia="Calibri" w:hAnsi="Calibri" w:cs="Calibri"/>
              </w:rPr>
              <w:t>3.3</w:t>
            </w:r>
          </w:p>
        </w:tc>
      </w:tr>
      <w:tr w:rsidR="0059672C" w14:paraId="42FAB750" w14:textId="77777777" w:rsidTr="006423AA">
        <w:trPr>
          <w:trHeight w:val="20"/>
        </w:trPr>
        <w:tc>
          <w:tcPr>
            <w:tcW w:w="1630"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6830EC5" w14:textId="77777777" w:rsidR="0059672C" w:rsidRDefault="0059672C">
            <w:pPr>
              <w:widowControl w:val="0"/>
              <w:spacing w:line="240" w:lineRule="auto"/>
              <w:rPr>
                <w:rFonts w:ascii="Calibri" w:eastAsia="Calibri" w:hAnsi="Calibri" w:cs="Calibri"/>
                <w:b/>
              </w:rPr>
            </w:pP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CDA8D4F" w14:textId="77777777" w:rsidR="0059672C" w:rsidRDefault="00185BE7">
            <w:pPr>
              <w:widowControl w:val="0"/>
              <w:spacing w:line="240" w:lineRule="auto"/>
              <w:rPr>
                <w:rFonts w:ascii="Calibri" w:eastAsia="Calibri" w:hAnsi="Calibri" w:cs="Calibri"/>
              </w:rPr>
            </w:pPr>
            <w:r>
              <w:rPr>
                <w:rFonts w:ascii="Calibri" w:eastAsia="Calibri" w:hAnsi="Calibri" w:cs="Calibri"/>
              </w:rPr>
              <w:t>&gt; 15,000</w:t>
            </w:r>
          </w:p>
        </w:tc>
        <w:tc>
          <w:tcPr>
            <w:tcW w:w="23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76BDF32" w14:textId="77777777" w:rsidR="0059672C" w:rsidRDefault="00185BE7">
            <w:pPr>
              <w:widowControl w:val="0"/>
              <w:spacing w:line="240" w:lineRule="auto"/>
              <w:jc w:val="center"/>
              <w:rPr>
                <w:rFonts w:ascii="Calibri" w:eastAsia="Calibri" w:hAnsi="Calibri" w:cs="Calibri"/>
              </w:rPr>
            </w:pPr>
            <w:r>
              <w:rPr>
                <w:rFonts w:ascii="Calibri" w:eastAsia="Calibri" w:hAnsi="Calibri" w:cs="Calibri"/>
              </w:rPr>
              <w:t>11.0</w:t>
            </w:r>
          </w:p>
        </w:tc>
        <w:tc>
          <w:tcPr>
            <w:tcW w:w="197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05E76A8" w14:textId="77777777" w:rsidR="0059672C" w:rsidRDefault="00185BE7">
            <w:pPr>
              <w:widowControl w:val="0"/>
              <w:spacing w:line="240" w:lineRule="auto"/>
              <w:jc w:val="center"/>
              <w:rPr>
                <w:rFonts w:ascii="Calibri" w:eastAsia="Calibri" w:hAnsi="Calibri" w:cs="Calibri"/>
              </w:rPr>
            </w:pPr>
            <w:r>
              <w:rPr>
                <w:rFonts w:ascii="Calibri" w:eastAsia="Calibri" w:hAnsi="Calibri" w:cs="Calibri"/>
              </w:rPr>
              <w:t>3.3</w:t>
            </w:r>
          </w:p>
        </w:tc>
      </w:tr>
      <w:tr w:rsidR="0059672C" w14:paraId="2B6ECC6A" w14:textId="77777777" w:rsidTr="006423AA">
        <w:trPr>
          <w:trHeight w:val="240"/>
        </w:trPr>
        <w:tc>
          <w:tcPr>
            <w:tcW w:w="1630"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7575F51" w14:textId="77777777" w:rsidR="0059672C" w:rsidRDefault="0059672C">
            <w:pPr>
              <w:widowControl w:val="0"/>
              <w:spacing w:line="240" w:lineRule="auto"/>
              <w:rPr>
                <w:rFonts w:ascii="Calibri" w:eastAsia="Calibri" w:hAnsi="Calibri" w:cs="Calibri"/>
                <w:b/>
              </w:rPr>
            </w:pPr>
          </w:p>
        </w:tc>
        <w:tc>
          <w:tcPr>
            <w:tcW w:w="6650" w:type="dxa"/>
            <w:gridSpan w:val="3"/>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DF073D3" w14:textId="3619FD70" w:rsidR="0059672C" w:rsidRPr="001700A2" w:rsidRDefault="00185BE7" w:rsidP="002917B3">
            <w:pPr>
              <w:ind w:left="68" w:hanging="90"/>
              <w:rPr>
                <w:rFonts w:ascii="Calibri" w:eastAsia="Calibri" w:hAnsi="Calibri" w:cs="Calibri"/>
                <w:sz w:val="20"/>
                <w:szCs w:val="20"/>
              </w:rPr>
            </w:pPr>
            <w:r w:rsidRPr="001700A2">
              <w:rPr>
                <w:rFonts w:ascii="Calibri" w:eastAsia="Calibri" w:hAnsi="Calibri" w:cs="Calibri"/>
                <w:sz w:val="20"/>
                <w:szCs w:val="20"/>
              </w:rPr>
              <w:t>*Retrofit only. VPTHP systems must have active (reverse cycle) defrost or be able to run in heat pump mode below freezing temperatures.</w:t>
            </w:r>
          </w:p>
          <w:p w14:paraId="6C9857D7" w14:textId="46EB19AF" w:rsidR="0059672C" w:rsidRDefault="00185BE7">
            <w:pPr>
              <w:rPr>
                <w:rFonts w:ascii="Calibri" w:eastAsia="Calibri" w:hAnsi="Calibri" w:cs="Calibri"/>
                <w:sz w:val="18"/>
                <w:szCs w:val="18"/>
              </w:rPr>
            </w:pPr>
            <w:r w:rsidRPr="001700A2">
              <w:rPr>
                <w:rFonts w:ascii="Calibri" w:eastAsia="Calibri" w:hAnsi="Calibri" w:cs="Calibri"/>
                <w:sz w:val="20"/>
                <w:szCs w:val="20"/>
              </w:rPr>
              <w:t xml:space="preserve">**EER is Energy Efficiency Ratio. COP is heating Coefficient of Performance. </w:t>
            </w:r>
          </w:p>
        </w:tc>
      </w:tr>
    </w:tbl>
    <w:p w14:paraId="54A4DB58" w14:textId="77777777" w:rsidR="0059672C" w:rsidRDefault="0059672C">
      <w:pPr>
        <w:spacing w:before="240" w:after="240" w:line="240" w:lineRule="auto"/>
        <w:rPr>
          <w:rFonts w:ascii="Calibri" w:eastAsia="Calibri" w:hAnsi="Calibri" w:cs="Calibri"/>
          <w:b/>
        </w:rPr>
      </w:pPr>
    </w:p>
    <w:tbl>
      <w:tblPr>
        <w:tblStyle w:val="a6"/>
        <w:tblW w:w="621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0"/>
        <w:gridCol w:w="2960"/>
      </w:tblGrid>
      <w:tr w:rsidR="0059672C" w14:paraId="6163AB61" w14:textId="77777777" w:rsidTr="006423AA">
        <w:trPr>
          <w:trHeight w:val="420"/>
        </w:trPr>
        <w:tc>
          <w:tcPr>
            <w:tcW w:w="6210" w:type="dxa"/>
            <w:gridSpan w:val="2"/>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37F9AD4" w14:textId="77777777" w:rsidR="0059672C" w:rsidRDefault="00185BE7">
            <w:pPr>
              <w:widowControl w:val="0"/>
              <w:spacing w:line="240" w:lineRule="auto"/>
              <w:jc w:val="center"/>
              <w:rPr>
                <w:rFonts w:ascii="Calibri" w:eastAsia="Calibri" w:hAnsi="Calibri" w:cs="Calibri"/>
                <w:b/>
              </w:rPr>
            </w:pPr>
            <w:r>
              <w:rPr>
                <w:rFonts w:ascii="Calibri" w:eastAsia="Calibri" w:hAnsi="Calibri" w:cs="Calibri"/>
                <w:b/>
                <w:sz w:val="26"/>
                <w:szCs w:val="26"/>
              </w:rPr>
              <w:t>Energy Recovery Ventilators</w:t>
            </w:r>
          </w:p>
        </w:tc>
      </w:tr>
      <w:tr w:rsidR="0059672C" w14:paraId="3E520FA8" w14:textId="77777777" w:rsidTr="006423AA">
        <w:trPr>
          <w:trHeight w:val="105"/>
        </w:trPr>
        <w:tc>
          <w:tcPr>
            <w:tcW w:w="325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7B28573" w14:textId="77777777" w:rsidR="0059672C" w:rsidRDefault="00185BE7">
            <w:pPr>
              <w:widowControl w:val="0"/>
              <w:spacing w:line="240" w:lineRule="auto"/>
              <w:jc w:val="center"/>
              <w:rPr>
                <w:rFonts w:ascii="Calibri" w:eastAsia="Calibri" w:hAnsi="Calibri" w:cs="Calibri"/>
                <w:b/>
              </w:rPr>
            </w:pPr>
            <w:r>
              <w:rPr>
                <w:rFonts w:ascii="Calibri" w:eastAsia="Calibri" w:hAnsi="Calibri" w:cs="Calibri"/>
                <w:b/>
              </w:rPr>
              <w:t>Measure Code</w:t>
            </w:r>
          </w:p>
        </w:tc>
        <w:tc>
          <w:tcPr>
            <w:tcW w:w="296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6B6651F" w14:textId="77777777" w:rsidR="0059672C" w:rsidRDefault="00185BE7">
            <w:pPr>
              <w:widowControl w:val="0"/>
              <w:spacing w:line="240" w:lineRule="auto"/>
              <w:jc w:val="center"/>
              <w:rPr>
                <w:rFonts w:ascii="Calibri" w:eastAsia="Calibri" w:hAnsi="Calibri" w:cs="Calibri"/>
                <w:b/>
              </w:rPr>
            </w:pPr>
            <w:r>
              <w:rPr>
                <w:rFonts w:ascii="Calibri" w:eastAsia="Calibri" w:hAnsi="Calibri" w:cs="Calibri"/>
                <w:b/>
              </w:rPr>
              <w:t>Sensible Heat Recovery</w:t>
            </w:r>
          </w:p>
        </w:tc>
      </w:tr>
      <w:tr w:rsidR="0059672C" w14:paraId="417A6A96" w14:textId="77777777" w:rsidTr="006423AA">
        <w:trPr>
          <w:trHeight w:val="20"/>
        </w:trPr>
        <w:tc>
          <w:tcPr>
            <w:tcW w:w="3250" w:type="dxa"/>
            <w:vMerge w:val="restar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D2F7F1D" w14:textId="77777777" w:rsidR="0059672C" w:rsidRDefault="0059672C">
            <w:pPr>
              <w:widowControl w:val="0"/>
              <w:spacing w:line="240" w:lineRule="auto"/>
              <w:jc w:val="center"/>
              <w:rPr>
                <w:rFonts w:ascii="Calibri" w:eastAsia="Calibri" w:hAnsi="Calibri" w:cs="Calibri"/>
                <w:b/>
              </w:rPr>
            </w:pPr>
          </w:p>
          <w:p w14:paraId="522C68A1" w14:textId="77777777" w:rsidR="0059672C" w:rsidRDefault="0059672C">
            <w:pPr>
              <w:widowControl w:val="0"/>
              <w:spacing w:line="240" w:lineRule="auto"/>
              <w:jc w:val="center"/>
              <w:rPr>
                <w:rFonts w:ascii="Calibri" w:eastAsia="Calibri" w:hAnsi="Calibri" w:cs="Calibri"/>
                <w:b/>
              </w:rPr>
            </w:pPr>
          </w:p>
          <w:p w14:paraId="0CB6D450" w14:textId="77777777" w:rsidR="0059672C" w:rsidRDefault="00185BE7">
            <w:pPr>
              <w:widowControl w:val="0"/>
              <w:spacing w:line="240" w:lineRule="auto"/>
              <w:jc w:val="center"/>
              <w:rPr>
                <w:rFonts w:ascii="Calibri" w:eastAsia="Calibri" w:hAnsi="Calibri" w:cs="Calibri"/>
                <w:b/>
              </w:rPr>
            </w:pPr>
            <w:r>
              <w:rPr>
                <w:rFonts w:ascii="Calibri" w:eastAsia="Calibri" w:hAnsi="Calibri" w:cs="Calibri"/>
                <w:b/>
              </w:rPr>
              <w:t>ERV</w:t>
            </w:r>
          </w:p>
        </w:tc>
        <w:tc>
          <w:tcPr>
            <w:tcW w:w="296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CFBC326" w14:textId="77777777" w:rsidR="0059672C" w:rsidRDefault="00185BE7">
            <w:pPr>
              <w:widowControl w:val="0"/>
              <w:spacing w:line="240" w:lineRule="auto"/>
              <w:rPr>
                <w:rFonts w:ascii="Calibri" w:eastAsia="Calibri" w:hAnsi="Calibri" w:cs="Calibri"/>
                <w:sz w:val="24"/>
                <w:szCs w:val="24"/>
              </w:rPr>
            </w:pPr>
            <w:r>
              <w:rPr>
                <w:rFonts w:ascii="Calibri" w:eastAsia="Calibri" w:hAnsi="Calibri" w:cs="Calibri"/>
                <w:sz w:val="24"/>
                <w:szCs w:val="24"/>
              </w:rPr>
              <w:t>≥ 55% to &lt; 65%</w:t>
            </w:r>
          </w:p>
        </w:tc>
      </w:tr>
      <w:tr w:rsidR="0059672C" w14:paraId="223A4651" w14:textId="77777777" w:rsidTr="006423AA">
        <w:trPr>
          <w:trHeight w:val="20"/>
        </w:trPr>
        <w:tc>
          <w:tcPr>
            <w:tcW w:w="3250"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057D7E8" w14:textId="77777777" w:rsidR="0059672C" w:rsidRDefault="0059672C">
            <w:pPr>
              <w:widowControl w:val="0"/>
              <w:spacing w:line="240" w:lineRule="auto"/>
              <w:rPr>
                <w:rFonts w:ascii="Calibri" w:eastAsia="Calibri" w:hAnsi="Calibri" w:cs="Calibri"/>
                <w:b/>
              </w:rPr>
            </w:pPr>
          </w:p>
        </w:tc>
        <w:tc>
          <w:tcPr>
            <w:tcW w:w="296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502A9D6" w14:textId="77777777" w:rsidR="0059672C" w:rsidRDefault="00185BE7">
            <w:pPr>
              <w:widowControl w:val="0"/>
              <w:spacing w:line="240" w:lineRule="auto"/>
              <w:rPr>
                <w:rFonts w:ascii="Calibri" w:eastAsia="Calibri" w:hAnsi="Calibri" w:cs="Calibri"/>
                <w:sz w:val="24"/>
                <w:szCs w:val="24"/>
              </w:rPr>
            </w:pPr>
            <w:r>
              <w:rPr>
                <w:rFonts w:ascii="Calibri" w:eastAsia="Calibri" w:hAnsi="Calibri" w:cs="Calibri"/>
                <w:sz w:val="24"/>
                <w:szCs w:val="24"/>
              </w:rPr>
              <w:t>≥ 65% to &lt; 75%</w:t>
            </w:r>
          </w:p>
        </w:tc>
      </w:tr>
      <w:tr w:rsidR="0059672C" w14:paraId="333D4ABB" w14:textId="77777777" w:rsidTr="006423AA">
        <w:trPr>
          <w:trHeight w:val="20"/>
        </w:trPr>
        <w:tc>
          <w:tcPr>
            <w:tcW w:w="3250"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0A86785" w14:textId="77777777" w:rsidR="0059672C" w:rsidRDefault="0059672C">
            <w:pPr>
              <w:widowControl w:val="0"/>
              <w:spacing w:line="240" w:lineRule="auto"/>
              <w:rPr>
                <w:rFonts w:ascii="Calibri" w:eastAsia="Calibri" w:hAnsi="Calibri" w:cs="Calibri"/>
                <w:b/>
              </w:rPr>
            </w:pPr>
          </w:p>
        </w:tc>
        <w:tc>
          <w:tcPr>
            <w:tcW w:w="296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79827D7" w14:textId="77777777" w:rsidR="0059672C" w:rsidRDefault="00185BE7">
            <w:pPr>
              <w:widowControl w:val="0"/>
              <w:spacing w:line="240" w:lineRule="auto"/>
              <w:rPr>
                <w:rFonts w:ascii="Calibri" w:eastAsia="Calibri" w:hAnsi="Calibri" w:cs="Calibri"/>
                <w:sz w:val="24"/>
                <w:szCs w:val="24"/>
              </w:rPr>
            </w:pPr>
            <w:r>
              <w:rPr>
                <w:rFonts w:ascii="Calibri" w:eastAsia="Calibri" w:hAnsi="Calibri" w:cs="Calibri"/>
                <w:sz w:val="24"/>
                <w:szCs w:val="24"/>
              </w:rPr>
              <w:t>≥ 75% to &lt; 85%</w:t>
            </w:r>
          </w:p>
        </w:tc>
      </w:tr>
      <w:tr w:rsidR="0059672C" w14:paraId="204C21A3" w14:textId="77777777" w:rsidTr="006423AA">
        <w:trPr>
          <w:trHeight w:val="20"/>
        </w:trPr>
        <w:tc>
          <w:tcPr>
            <w:tcW w:w="3250"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168C9CA" w14:textId="77777777" w:rsidR="0059672C" w:rsidRDefault="0059672C">
            <w:pPr>
              <w:widowControl w:val="0"/>
              <w:spacing w:line="240" w:lineRule="auto"/>
              <w:rPr>
                <w:rFonts w:ascii="Calibri" w:eastAsia="Calibri" w:hAnsi="Calibri" w:cs="Calibri"/>
                <w:b/>
              </w:rPr>
            </w:pPr>
          </w:p>
        </w:tc>
        <w:tc>
          <w:tcPr>
            <w:tcW w:w="296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C122CC4" w14:textId="77777777" w:rsidR="0059672C" w:rsidRDefault="00185BE7">
            <w:pPr>
              <w:widowControl w:val="0"/>
              <w:spacing w:line="240" w:lineRule="auto"/>
              <w:rPr>
                <w:rFonts w:ascii="Calibri" w:eastAsia="Calibri" w:hAnsi="Calibri" w:cs="Calibri"/>
                <w:sz w:val="24"/>
                <w:szCs w:val="24"/>
              </w:rPr>
            </w:pPr>
            <w:r>
              <w:rPr>
                <w:rFonts w:ascii="Calibri" w:eastAsia="Calibri" w:hAnsi="Calibri" w:cs="Calibri"/>
                <w:sz w:val="24"/>
                <w:szCs w:val="24"/>
              </w:rPr>
              <w:t>≥ 85%</w:t>
            </w:r>
          </w:p>
        </w:tc>
      </w:tr>
    </w:tbl>
    <w:p w14:paraId="21187BA5" w14:textId="5DB05FAD" w:rsidR="000A092F" w:rsidRDefault="000A092F">
      <w:pPr>
        <w:spacing w:before="240" w:after="240"/>
        <w:rPr>
          <w:rFonts w:ascii="Calibri" w:eastAsia="Calibri" w:hAnsi="Calibri" w:cs="Calibri"/>
          <w:b/>
        </w:rPr>
      </w:pPr>
    </w:p>
    <w:p w14:paraId="5253627D" w14:textId="63F62BCD" w:rsidR="006423AA" w:rsidRDefault="006423AA">
      <w:pPr>
        <w:spacing w:before="240" w:after="240"/>
        <w:rPr>
          <w:rFonts w:ascii="Calibri" w:eastAsia="Calibri" w:hAnsi="Calibri" w:cs="Calibri"/>
          <w:b/>
        </w:rPr>
      </w:pPr>
    </w:p>
    <w:p w14:paraId="75FB41DE" w14:textId="431ADF27" w:rsidR="006423AA" w:rsidRDefault="006423AA">
      <w:pPr>
        <w:spacing w:before="240" w:after="240"/>
        <w:rPr>
          <w:rFonts w:ascii="Calibri" w:eastAsia="Calibri" w:hAnsi="Calibri" w:cs="Calibri"/>
          <w:b/>
        </w:rPr>
      </w:pPr>
    </w:p>
    <w:p w14:paraId="78EFBE98" w14:textId="206FCED9" w:rsidR="006423AA" w:rsidRDefault="006423AA">
      <w:pPr>
        <w:spacing w:before="240" w:after="240"/>
        <w:rPr>
          <w:rFonts w:ascii="Calibri" w:eastAsia="Calibri" w:hAnsi="Calibri" w:cs="Calibri"/>
          <w:b/>
        </w:rPr>
      </w:pPr>
    </w:p>
    <w:p w14:paraId="7C5F1798" w14:textId="67192E55" w:rsidR="006423AA" w:rsidRDefault="006423AA">
      <w:pPr>
        <w:spacing w:before="240" w:after="240"/>
        <w:rPr>
          <w:rFonts w:ascii="Calibri" w:eastAsia="Calibri" w:hAnsi="Calibri" w:cs="Calibri"/>
          <w:b/>
        </w:rPr>
      </w:pPr>
    </w:p>
    <w:p w14:paraId="4C13667E" w14:textId="1F4FD408" w:rsidR="006423AA" w:rsidRDefault="006423AA">
      <w:pPr>
        <w:spacing w:before="240" w:after="240"/>
        <w:rPr>
          <w:rFonts w:ascii="Calibri" w:eastAsia="Calibri" w:hAnsi="Calibri" w:cs="Calibri"/>
          <w:b/>
        </w:rPr>
      </w:pPr>
    </w:p>
    <w:p w14:paraId="5485EBBB" w14:textId="77777777" w:rsidR="006423AA" w:rsidRDefault="006423AA">
      <w:pPr>
        <w:spacing w:before="240" w:after="240"/>
        <w:rPr>
          <w:rFonts w:ascii="Calibri" w:eastAsia="Calibri" w:hAnsi="Calibri" w:cs="Calibri"/>
          <w:b/>
        </w:rPr>
      </w:pPr>
    </w:p>
    <w:tbl>
      <w:tblPr>
        <w:tblStyle w:val="a7"/>
        <w:tblW w:w="9450" w:type="dxa"/>
        <w:tblBorders>
          <w:top w:val="nil"/>
          <w:left w:val="nil"/>
          <w:bottom w:val="nil"/>
          <w:right w:val="nil"/>
          <w:insideH w:val="nil"/>
          <w:insideV w:val="nil"/>
        </w:tblBorders>
        <w:tblLayout w:type="fixed"/>
        <w:tblLook w:val="0600" w:firstRow="0" w:lastRow="0" w:firstColumn="0" w:lastColumn="0" w:noHBand="1" w:noVBand="1"/>
      </w:tblPr>
      <w:tblGrid>
        <w:gridCol w:w="1935"/>
        <w:gridCol w:w="585"/>
        <w:gridCol w:w="6930"/>
      </w:tblGrid>
      <w:tr w:rsidR="0059672C" w14:paraId="66F6B84C" w14:textId="77777777">
        <w:trPr>
          <w:trHeight w:val="543"/>
        </w:trPr>
        <w:tc>
          <w:tcPr>
            <w:tcW w:w="9450" w:type="dxa"/>
            <w:gridSpan w:val="3"/>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2DCB2FD5" w14:textId="77777777" w:rsidR="0059672C" w:rsidRDefault="00185BE7">
            <w:pPr>
              <w:spacing w:after="60" w:line="240" w:lineRule="auto"/>
              <w:jc w:val="center"/>
              <w:rPr>
                <w:rFonts w:ascii="Calibri" w:eastAsia="Calibri" w:hAnsi="Calibri" w:cs="Calibri"/>
                <w:b/>
                <w:sz w:val="28"/>
                <w:szCs w:val="28"/>
              </w:rPr>
            </w:pPr>
            <w:r>
              <w:rPr>
                <w:rFonts w:ascii="Calibri" w:eastAsia="Calibri" w:hAnsi="Calibri" w:cs="Calibri"/>
                <w:b/>
                <w:sz w:val="26"/>
                <w:szCs w:val="26"/>
              </w:rPr>
              <w:lastRenderedPageBreak/>
              <w:t>Interior Lighting</w:t>
            </w:r>
          </w:p>
        </w:tc>
      </w:tr>
      <w:tr w:rsidR="0059672C" w14:paraId="0B15BE52" w14:textId="77777777">
        <w:trPr>
          <w:trHeight w:val="668"/>
        </w:trPr>
        <w:tc>
          <w:tcPr>
            <w:tcW w:w="2520" w:type="dxa"/>
            <w:gridSpan w:val="2"/>
            <w:tcBorders>
              <w:top w:val="nil"/>
              <w:left w:val="single" w:sz="8" w:space="0" w:color="CCCCCC"/>
              <w:bottom w:val="single" w:sz="8" w:space="0" w:color="000000"/>
              <w:right w:val="single" w:sz="8" w:space="0" w:color="CCCCCC"/>
            </w:tcBorders>
            <w:shd w:val="clear" w:color="auto" w:fill="auto"/>
            <w:tcMar>
              <w:top w:w="40" w:type="dxa"/>
              <w:left w:w="40" w:type="dxa"/>
              <w:bottom w:w="40" w:type="dxa"/>
              <w:right w:w="40" w:type="dxa"/>
            </w:tcMar>
            <w:vAlign w:val="bottom"/>
          </w:tcPr>
          <w:p w14:paraId="2209251C" w14:textId="77777777" w:rsidR="0059672C" w:rsidRDefault="00185BE7">
            <w:pPr>
              <w:spacing w:before="120" w:after="120"/>
              <w:jc w:val="center"/>
              <w:rPr>
                <w:rFonts w:ascii="Calibri" w:eastAsia="Calibri" w:hAnsi="Calibri" w:cs="Calibri"/>
                <w:b/>
              </w:rPr>
            </w:pPr>
            <w:r>
              <w:rPr>
                <w:rFonts w:ascii="Calibri" w:eastAsia="Calibri" w:hAnsi="Calibri" w:cs="Calibri"/>
                <w:b/>
              </w:rPr>
              <w:t>Measure Code</w:t>
            </w:r>
          </w:p>
        </w:tc>
        <w:tc>
          <w:tcPr>
            <w:tcW w:w="6930" w:type="dxa"/>
            <w:tcBorders>
              <w:top w:val="nil"/>
              <w:left w:val="nil"/>
              <w:bottom w:val="single" w:sz="8" w:space="0" w:color="000000"/>
              <w:right w:val="single" w:sz="8" w:space="0" w:color="CCCCCC"/>
            </w:tcBorders>
            <w:shd w:val="clear" w:color="auto" w:fill="auto"/>
            <w:tcMar>
              <w:top w:w="40" w:type="dxa"/>
              <w:left w:w="40" w:type="dxa"/>
              <w:bottom w:w="40" w:type="dxa"/>
              <w:right w:w="40" w:type="dxa"/>
            </w:tcMar>
            <w:vAlign w:val="bottom"/>
          </w:tcPr>
          <w:p w14:paraId="53E1736B" w14:textId="77777777" w:rsidR="0059672C" w:rsidRDefault="00185BE7">
            <w:pPr>
              <w:spacing w:before="120" w:after="120"/>
              <w:jc w:val="center"/>
              <w:rPr>
                <w:rFonts w:ascii="Calibri" w:eastAsia="Calibri" w:hAnsi="Calibri" w:cs="Calibri"/>
                <w:b/>
              </w:rPr>
            </w:pPr>
            <w:r>
              <w:rPr>
                <w:rFonts w:ascii="Calibri" w:eastAsia="Calibri" w:hAnsi="Calibri" w:cs="Calibri"/>
                <w:b/>
              </w:rPr>
              <w:t>Description</w:t>
            </w:r>
          </w:p>
        </w:tc>
      </w:tr>
      <w:tr w:rsidR="0059672C" w14:paraId="17521737" w14:textId="77777777" w:rsidTr="000A092F">
        <w:trPr>
          <w:trHeight w:val="2309"/>
        </w:trPr>
        <w:tc>
          <w:tcPr>
            <w:tcW w:w="193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6E2BE3EA" w14:textId="5B0E1298" w:rsidR="0059672C" w:rsidRDefault="00185BE7">
            <w:pPr>
              <w:spacing w:before="240" w:after="240"/>
              <w:rPr>
                <w:rFonts w:ascii="Calibri" w:eastAsia="Calibri" w:hAnsi="Calibri" w:cs="Calibri"/>
                <w:b/>
              </w:rPr>
            </w:pPr>
            <w:r>
              <w:rPr>
                <w:noProof/>
              </w:rPr>
              <w:drawing>
                <wp:anchor distT="114300" distB="114300" distL="114300" distR="114300" simplePos="0" relativeHeight="251660288" behindDoc="1" locked="0" layoutInCell="1" hidden="0" allowOverlap="1" wp14:anchorId="3613EC34" wp14:editId="3E018312">
                  <wp:simplePos x="0" y="0"/>
                  <wp:positionH relativeFrom="column">
                    <wp:posOffset>148590</wp:posOffset>
                  </wp:positionH>
                  <wp:positionV relativeFrom="paragraph">
                    <wp:posOffset>-370840</wp:posOffset>
                  </wp:positionV>
                  <wp:extent cx="962025" cy="962025"/>
                  <wp:effectExtent l="0" t="0" r="9525" b="9525"/>
                  <wp:wrapTight wrapText="bothSides">
                    <wp:wrapPolygon edited="0">
                      <wp:start x="0" y="0"/>
                      <wp:lineTo x="0" y="21386"/>
                      <wp:lineTo x="21386" y="21386"/>
                      <wp:lineTo x="21386" y="0"/>
                      <wp:lineTo x="0" y="0"/>
                    </wp:wrapPolygon>
                  </wp:wrapTight>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962025" cy="962025"/>
                          </a:xfrm>
                          <a:prstGeom prst="rect">
                            <a:avLst/>
                          </a:prstGeom>
                          <a:ln/>
                        </pic:spPr>
                      </pic:pic>
                    </a:graphicData>
                  </a:graphic>
                  <wp14:sizeRelH relativeFrom="margin">
                    <wp14:pctWidth>0</wp14:pctWidth>
                  </wp14:sizeRelH>
                  <wp14:sizeRelV relativeFrom="margin">
                    <wp14:pctHeight>0</wp14:pctHeight>
                  </wp14:sizeRelV>
                </wp:anchor>
              </w:drawing>
            </w:r>
          </w:p>
        </w:tc>
        <w:tc>
          <w:tcPr>
            <w:tcW w:w="58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24D370C2" w14:textId="77777777" w:rsidR="0059672C" w:rsidRDefault="00185BE7">
            <w:pPr>
              <w:spacing w:before="240" w:after="240"/>
              <w:rPr>
                <w:rFonts w:ascii="Calibri" w:eastAsia="Calibri" w:hAnsi="Calibri" w:cs="Calibri"/>
                <w:b/>
              </w:rPr>
            </w:pPr>
            <w:r>
              <w:rPr>
                <w:rFonts w:ascii="Calibri" w:eastAsia="Calibri" w:hAnsi="Calibri" w:cs="Calibri"/>
                <w:b/>
              </w:rPr>
              <w:t xml:space="preserve"> S21</w:t>
            </w:r>
          </w:p>
          <w:p w14:paraId="30AB0807" w14:textId="42CD01F9" w:rsidR="000A092F" w:rsidRDefault="000A092F">
            <w:pPr>
              <w:spacing w:before="240" w:after="240" w:line="180" w:lineRule="auto"/>
              <w:rPr>
                <w:rFonts w:ascii="Calibri" w:eastAsia="Calibri" w:hAnsi="Calibri" w:cs="Calibri"/>
                <w:b/>
              </w:rPr>
            </w:pPr>
          </w:p>
          <w:p w14:paraId="71FEDCF6" w14:textId="77777777" w:rsidR="000A092F" w:rsidRDefault="000A092F">
            <w:pPr>
              <w:spacing w:before="240" w:after="240" w:line="180" w:lineRule="auto"/>
              <w:rPr>
                <w:rFonts w:ascii="Calibri" w:eastAsia="Calibri" w:hAnsi="Calibri" w:cs="Calibri"/>
                <w:b/>
              </w:rPr>
            </w:pPr>
          </w:p>
          <w:p w14:paraId="45B2A53C" w14:textId="4DD1729E" w:rsidR="0059672C" w:rsidRDefault="0059672C">
            <w:pPr>
              <w:spacing w:before="240" w:after="240" w:line="180" w:lineRule="auto"/>
              <w:rPr>
                <w:rFonts w:ascii="Calibri" w:eastAsia="Calibri" w:hAnsi="Calibri" w:cs="Calibri"/>
                <w:b/>
              </w:rPr>
            </w:pPr>
          </w:p>
        </w:tc>
        <w:tc>
          <w:tcPr>
            <w:tcW w:w="6930"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7179D8F8" w14:textId="77777777" w:rsidR="0059672C" w:rsidRPr="002917B3" w:rsidRDefault="00185BE7" w:rsidP="000A092F">
            <w:pPr>
              <w:spacing w:before="240" w:after="240"/>
              <w:jc w:val="center"/>
              <w:rPr>
                <w:rFonts w:ascii="Calibri" w:eastAsia="Calibri" w:hAnsi="Calibri" w:cs="Calibri"/>
                <w:b/>
                <w:sz w:val="18"/>
                <w:szCs w:val="18"/>
              </w:rPr>
            </w:pPr>
            <w:r>
              <w:rPr>
                <w:rFonts w:ascii="Calibri" w:eastAsia="Calibri" w:hAnsi="Calibri" w:cs="Calibri"/>
                <w:b/>
              </w:rPr>
              <w:t>Recessed, Surface and Pendant-Mounted LED Downlight</w:t>
            </w:r>
          </w:p>
          <w:p w14:paraId="6A858AB1" w14:textId="444518AE" w:rsidR="0059672C" w:rsidRPr="001700A2" w:rsidRDefault="00185BE7">
            <w:pPr>
              <w:numPr>
                <w:ilvl w:val="0"/>
                <w:numId w:val="6"/>
              </w:numPr>
              <w:spacing w:before="240"/>
              <w:rPr>
                <w:sz w:val="20"/>
                <w:szCs w:val="20"/>
              </w:rPr>
            </w:pPr>
            <w:r w:rsidRPr="001700A2">
              <w:rPr>
                <w:rFonts w:ascii="Calibri" w:eastAsia="Calibri" w:hAnsi="Calibri" w:cs="Calibri"/>
                <w:sz w:val="20"/>
                <w:szCs w:val="20"/>
              </w:rPr>
              <w:t>Includes recessed, surface or pendant-mounted ceiling and downlights.</w:t>
            </w:r>
          </w:p>
          <w:p w14:paraId="20269805" w14:textId="41D5F2E1" w:rsidR="0059672C" w:rsidRPr="001700A2" w:rsidRDefault="00185BE7">
            <w:pPr>
              <w:numPr>
                <w:ilvl w:val="0"/>
                <w:numId w:val="6"/>
              </w:numPr>
              <w:rPr>
                <w:sz w:val="20"/>
                <w:szCs w:val="20"/>
              </w:rPr>
            </w:pPr>
            <w:r w:rsidRPr="001700A2">
              <w:rPr>
                <w:rFonts w:ascii="Calibri" w:eastAsia="Calibri" w:hAnsi="Calibri" w:cs="Calibri"/>
                <w:sz w:val="20"/>
                <w:szCs w:val="20"/>
              </w:rPr>
              <w:t>Must be qualified by ENERGY STAR® - See the following link for a complete list of qualified products:</w:t>
            </w:r>
          </w:p>
          <w:p w14:paraId="03A2CAFE" w14:textId="3950DCCB" w:rsidR="000A092F" w:rsidRDefault="003703E1" w:rsidP="000A092F">
            <w:pPr>
              <w:spacing w:after="240"/>
              <w:ind w:left="720"/>
              <w:rPr>
                <w:rFonts w:ascii="Calibri" w:eastAsia="Calibri" w:hAnsi="Calibri" w:cs="Calibri"/>
                <w:color w:val="1155CC"/>
                <w:sz w:val="18"/>
                <w:szCs w:val="18"/>
                <w:u w:val="single"/>
              </w:rPr>
            </w:pPr>
            <w:hyperlink r:id="rId14">
              <w:r w:rsidR="00185BE7" w:rsidRPr="001700A2">
                <w:rPr>
                  <w:rFonts w:ascii="Calibri" w:eastAsia="Calibri" w:hAnsi="Calibri" w:cs="Calibri"/>
                  <w:color w:val="1155CC"/>
                  <w:sz w:val="20"/>
                  <w:szCs w:val="20"/>
                  <w:u w:val="single"/>
                </w:rPr>
                <w:t>www.energystar.gov/productfinder/product/certified-light-fixtures/results</w:t>
              </w:r>
            </w:hyperlink>
          </w:p>
        </w:tc>
      </w:tr>
      <w:tr w:rsidR="0059672C" w14:paraId="64AEC169" w14:textId="77777777" w:rsidTr="000A092F">
        <w:trPr>
          <w:trHeight w:val="3047"/>
        </w:trPr>
        <w:tc>
          <w:tcPr>
            <w:tcW w:w="193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43516183" w14:textId="7B448712" w:rsidR="0059672C" w:rsidRDefault="00185BE7">
            <w:pPr>
              <w:spacing w:before="240" w:after="240"/>
              <w:jc w:val="center"/>
              <w:rPr>
                <w:rFonts w:ascii="Calibri" w:eastAsia="Calibri" w:hAnsi="Calibri" w:cs="Calibri"/>
                <w:b/>
              </w:rPr>
            </w:pPr>
            <w:r>
              <w:rPr>
                <w:noProof/>
              </w:rPr>
              <w:drawing>
                <wp:anchor distT="114300" distB="114300" distL="114300" distR="114300" simplePos="0" relativeHeight="251661312" behindDoc="0" locked="0" layoutInCell="1" hidden="0" allowOverlap="1" wp14:anchorId="3D687F91" wp14:editId="6CF2BE7B">
                  <wp:simplePos x="0" y="0"/>
                  <wp:positionH relativeFrom="column">
                    <wp:posOffset>142875</wp:posOffset>
                  </wp:positionH>
                  <wp:positionV relativeFrom="paragraph">
                    <wp:posOffset>85726</wp:posOffset>
                  </wp:positionV>
                  <wp:extent cx="964177" cy="964177"/>
                  <wp:effectExtent l="0" t="0" r="0" b="0"/>
                  <wp:wrapSquare wrapText="bothSides" distT="114300" distB="11430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964177" cy="964177"/>
                          </a:xfrm>
                          <a:prstGeom prst="rect">
                            <a:avLst/>
                          </a:prstGeom>
                          <a:ln/>
                        </pic:spPr>
                      </pic:pic>
                    </a:graphicData>
                  </a:graphic>
                </wp:anchor>
              </w:drawing>
            </w:r>
          </w:p>
          <w:p w14:paraId="532333E7" w14:textId="41332D07" w:rsidR="0059672C" w:rsidRDefault="0059672C">
            <w:pPr>
              <w:spacing w:before="240" w:after="240" w:line="180" w:lineRule="auto"/>
              <w:rPr>
                <w:rFonts w:ascii="Calibri" w:eastAsia="Calibri" w:hAnsi="Calibri" w:cs="Calibri"/>
                <w:b/>
              </w:rPr>
            </w:pPr>
          </w:p>
        </w:tc>
        <w:tc>
          <w:tcPr>
            <w:tcW w:w="58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088B1A09" w14:textId="77777777" w:rsidR="0059672C" w:rsidRDefault="00185BE7">
            <w:pPr>
              <w:spacing w:before="240" w:after="240" w:line="180" w:lineRule="auto"/>
              <w:rPr>
                <w:rFonts w:ascii="Calibri" w:eastAsia="Calibri" w:hAnsi="Calibri" w:cs="Calibri"/>
                <w:b/>
              </w:rPr>
            </w:pPr>
            <w:r>
              <w:rPr>
                <w:rFonts w:ascii="Calibri" w:eastAsia="Calibri" w:hAnsi="Calibri" w:cs="Calibri"/>
                <w:b/>
              </w:rPr>
              <w:t xml:space="preserve"> S51</w:t>
            </w:r>
          </w:p>
          <w:p w14:paraId="5B727B13" w14:textId="596FBEA1" w:rsidR="0059672C" w:rsidRDefault="00185BE7">
            <w:pPr>
              <w:spacing w:before="240" w:after="240" w:line="180" w:lineRule="auto"/>
              <w:rPr>
                <w:rFonts w:ascii="Calibri" w:eastAsia="Calibri" w:hAnsi="Calibri" w:cs="Calibri"/>
                <w:b/>
              </w:rPr>
            </w:pPr>
            <w:r>
              <w:rPr>
                <w:rFonts w:ascii="Calibri" w:eastAsia="Calibri" w:hAnsi="Calibri" w:cs="Calibri"/>
                <w:b/>
              </w:rPr>
              <w:t xml:space="preserve"> </w:t>
            </w:r>
          </w:p>
          <w:p w14:paraId="2EF10AAB" w14:textId="77777777" w:rsidR="000A092F" w:rsidRDefault="000A092F">
            <w:pPr>
              <w:spacing w:before="240" w:after="240" w:line="180" w:lineRule="auto"/>
              <w:rPr>
                <w:rFonts w:ascii="Calibri" w:eastAsia="Calibri" w:hAnsi="Calibri" w:cs="Calibri"/>
                <w:b/>
              </w:rPr>
            </w:pPr>
          </w:p>
          <w:p w14:paraId="51E85D65" w14:textId="77777777" w:rsidR="0059672C" w:rsidRDefault="00185BE7">
            <w:pPr>
              <w:spacing w:before="240" w:after="240"/>
              <w:jc w:val="center"/>
              <w:rPr>
                <w:rFonts w:ascii="Calibri" w:eastAsia="Calibri" w:hAnsi="Calibri" w:cs="Calibri"/>
                <w:b/>
              </w:rPr>
            </w:pPr>
            <w:r>
              <w:rPr>
                <w:rFonts w:ascii="Calibri" w:eastAsia="Calibri" w:hAnsi="Calibri" w:cs="Calibri"/>
                <w:b/>
              </w:rPr>
              <w:t xml:space="preserve"> </w:t>
            </w:r>
          </w:p>
        </w:tc>
        <w:tc>
          <w:tcPr>
            <w:tcW w:w="6930"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5A53CF32" w14:textId="77777777" w:rsidR="0059672C" w:rsidRDefault="00185BE7">
            <w:pPr>
              <w:spacing w:before="240" w:after="240"/>
              <w:jc w:val="center"/>
              <w:rPr>
                <w:rFonts w:ascii="Calibri" w:eastAsia="Calibri" w:hAnsi="Calibri" w:cs="Calibri"/>
                <w:b/>
              </w:rPr>
            </w:pPr>
            <w:r>
              <w:rPr>
                <w:rFonts w:ascii="Calibri" w:eastAsia="Calibri" w:hAnsi="Calibri" w:cs="Calibri"/>
                <w:b/>
              </w:rPr>
              <w:t>LED Interior Luminaires</w:t>
            </w:r>
          </w:p>
          <w:p w14:paraId="5C409365" w14:textId="77777777" w:rsidR="0059672C" w:rsidRPr="001700A2" w:rsidRDefault="00185BE7">
            <w:pPr>
              <w:numPr>
                <w:ilvl w:val="0"/>
                <w:numId w:val="22"/>
              </w:numPr>
              <w:spacing w:before="240"/>
              <w:rPr>
                <w:rFonts w:ascii="Calibri" w:eastAsia="Calibri" w:hAnsi="Calibri" w:cs="Calibri"/>
                <w:sz w:val="20"/>
                <w:szCs w:val="20"/>
              </w:rPr>
            </w:pPr>
            <w:r w:rsidRPr="001700A2">
              <w:rPr>
                <w:rFonts w:ascii="Calibri" w:eastAsia="Calibri" w:hAnsi="Calibri" w:cs="Calibri"/>
                <w:sz w:val="20"/>
                <w:szCs w:val="20"/>
              </w:rPr>
              <w:t>Common recessed, suspended, or surface-mounted fixtures intended to provide ambient lighting in settings such as office spaces, schools, retail stores, and other commercial environments.</w:t>
            </w:r>
          </w:p>
          <w:p w14:paraId="72ECE7BC" w14:textId="77777777" w:rsidR="0059672C" w:rsidRPr="001700A2" w:rsidRDefault="00185BE7">
            <w:pPr>
              <w:numPr>
                <w:ilvl w:val="0"/>
                <w:numId w:val="22"/>
              </w:numPr>
              <w:rPr>
                <w:rFonts w:ascii="Calibri" w:eastAsia="Calibri" w:hAnsi="Calibri" w:cs="Calibri"/>
                <w:sz w:val="20"/>
                <w:szCs w:val="20"/>
              </w:rPr>
            </w:pPr>
            <w:r w:rsidRPr="001700A2">
              <w:rPr>
                <w:rFonts w:ascii="Calibri" w:eastAsia="Calibri" w:hAnsi="Calibri" w:cs="Calibri"/>
                <w:sz w:val="20"/>
                <w:szCs w:val="20"/>
              </w:rPr>
              <w:t xml:space="preserve">Must be listed on the </w:t>
            </w:r>
            <w:proofErr w:type="spellStart"/>
            <w:r w:rsidRPr="001700A2">
              <w:rPr>
                <w:rFonts w:ascii="Calibri" w:eastAsia="Calibri" w:hAnsi="Calibri" w:cs="Calibri"/>
                <w:sz w:val="20"/>
                <w:szCs w:val="20"/>
              </w:rPr>
              <w:t>DesignLights</w:t>
            </w:r>
            <w:proofErr w:type="spellEnd"/>
            <w:r w:rsidRPr="001700A2">
              <w:rPr>
                <w:rFonts w:ascii="Calibri" w:eastAsia="Calibri" w:hAnsi="Calibri" w:cs="Calibri"/>
                <w:sz w:val="20"/>
                <w:szCs w:val="20"/>
              </w:rPr>
              <w:t xml:space="preserve"> Consortium’s Qualified Products List with a minimum Standard classification with the Primary Use of 1x4, 2x2 and 2x4 Luminaires for Ambient Lighting of Interior Commercial Spaces – see the following link for a complete list of qualified products:</w:t>
            </w:r>
            <w:hyperlink r:id="rId16">
              <w:r w:rsidRPr="001700A2">
                <w:rPr>
                  <w:rFonts w:ascii="Calibri" w:eastAsia="Calibri" w:hAnsi="Calibri" w:cs="Calibri"/>
                  <w:sz w:val="20"/>
                  <w:szCs w:val="20"/>
                </w:rPr>
                <w:t xml:space="preserve"> </w:t>
              </w:r>
            </w:hyperlink>
            <w:hyperlink r:id="rId17">
              <w:r w:rsidRPr="001700A2">
                <w:rPr>
                  <w:rFonts w:ascii="Calibri" w:eastAsia="Calibri" w:hAnsi="Calibri" w:cs="Calibri"/>
                  <w:color w:val="1155CC"/>
                  <w:sz w:val="20"/>
                  <w:szCs w:val="20"/>
                  <w:u w:val="single"/>
                </w:rPr>
                <w:t>www.designlights.org/search</w:t>
              </w:r>
            </w:hyperlink>
          </w:p>
          <w:p w14:paraId="3463688D" w14:textId="536292F5" w:rsidR="000A092F" w:rsidRDefault="000A092F" w:rsidP="000A092F">
            <w:pPr>
              <w:rPr>
                <w:rFonts w:ascii="Calibri" w:eastAsia="Calibri" w:hAnsi="Calibri" w:cs="Calibri"/>
                <w:sz w:val="18"/>
                <w:szCs w:val="18"/>
              </w:rPr>
            </w:pPr>
          </w:p>
        </w:tc>
      </w:tr>
      <w:tr w:rsidR="0059672C" w14:paraId="236AB5C4" w14:textId="77777777">
        <w:trPr>
          <w:trHeight w:val="3855"/>
        </w:trPr>
        <w:tc>
          <w:tcPr>
            <w:tcW w:w="193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139CA674" w14:textId="3B4A0E2B" w:rsidR="0059672C" w:rsidRDefault="000A092F">
            <w:pPr>
              <w:spacing w:before="240" w:after="240"/>
              <w:rPr>
                <w:rFonts w:ascii="Calibri" w:eastAsia="Calibri" w:hAnsi="Calibri" w:cs="Calibri"/>
                <w:b/>
              </w:rPr>
            </w:pPr>
            <w:r>
              <w:rPr>
                <w:rFonts w:ascii="Calibri" w:eastAsia="Calibri" w:hAnsi="Calibri" w:cs="Calibri"/>
                <w:b/>
                <w:noProof/>
              </w:rPr>
              <w:drawing>
                <wp:anchor distT="0" distB="0" distL="114300" distR="114300" simplePos="0" relativeHeight="251673600" behindDoc="1" locked="0" layoutInCell="1" allowOverlap="1" wp14:anchorId="37826899" wp14:editId="1137AC76">
                  <wp:simplePos x="0" y="0"/>
                  <wp:positionH relativeFrom="column">
                    <wp:posOffset>69215</wp:posOffset>
                  </wp:positionH>
                  <wp:positionV relativeFrom="paragraph">
                    <wp:posOffset>-1599565</wp:posOffset>
                  </wp:positionV>
                  <wp:extent cx="1049020" cy="1049020"/>
                  <wp:effectExtent l="0" t="0" r="0" b="0"/>
                  <wp:wrapTight wrapText="bothSides">
                    <wp:wrapPolygon edited="0">
                      <wp:start x="0" y="0"/>
                      <wp:lineTo x="0" y="21182"/>
                      <wp:lineTo x="21182" y="21182"/>
                      <wp:lineTo x="21182" y="0"/>
                      <wp:lineTo x="0" y="0"/>
                    </wp:wrapPolygon>
                  </wp:wrapTight>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1049020" cy="1049020"/>
                          </a:xfrm>
                          <a:prstGeom prst="rect">
                            <a:avLst/>
                          </a:prstGeom>
                          <a:ln/>
                        </pic:spPr>
                      </pic:pic>
                    </a:graphicData>
                  </a:graphic>
                  <wp14:sizeRelH relativeFrom="margin">
                    <wp14:pctWidth>0</wp14:pctWidth>
                  </wp14:sizeRelH>
                  <wp14:sizeRelV relativeFrom="margin">
                    <wp14:pctHeight>0</wp14:pctHeight>
                  </wp14:sizeRelV>
                </wp:anchor>
              </w:drawing>
            </w:r>
            <w:r w:rsidR="00185BE7">
              <w:rPr>
                <w:rFonts w:ascii="Calibri" w:eastAsia="Calibri" w:hAnsi="Calibri" w:cs="Calibri"/>
                <w:b/>
              </w:rPr>
              <w:t xml:space="preserve"> </w:t>
            </w:r>
          </w:p>
        </w:tc>
        <w:tc>
          <w:tcPr>
            <w:tcW w:w="58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7BAA7CA4" w14:textId="77777777" w:rsidR="0059672C" w:rsidRDefault="00185BE7">
            <w:pPr>
              <w:spacing w:before="240" w:after="240"/>
              <w:jc w:val="center"/>
              <w:rPr>
                <w:rFonts w:ascii="Calibri" w:eastAsia="Calibri" w:hAnsi="Calibri" w:cs="Calibri"/>
                <w:b/>
              </w:rPr>
            </w:pPr>
            <w:r>
              <w:rPr>
                <w:rFonts w:ascii="Calibri" w:eastAsia="Calibri" w:hAnsi="Calibri" w:cs="Calibri"/>
                <w:b/>
              </w:rPr>
              <w:t>S52</w:t>
            </w:r>
          </w:p>
          <w:p w14:paraId="567C8AE0" w14:textId="77777777" w:rsidR="0059672C" w:rsidRDefault="00185BE7">
            <w:pPr>
              <w:spacing w:before="240" w:after="240" w:line="180" w:lineRule="auto"/>
              <w:jc w:val="center"/>
              <w:rPr>
                <w:rFonts w:ascii="Calibri" w:eastAsia="Calibri" w:hAnsi="Calibri" w:cs="Calibri"/>
                <w:b/>
              </w:rPr>
            </w:pPr>
            <w:r>
              <w:rPr>
                <w:rFonts w:ascii="Calibri" w:eastAsia="Calibri" w:hAnsi="Calibri" w:cs="Calibri"/>
                <w:b/>
              </w:rPr>
              <w:t xml:space="preserve"> </w:t>
            </w:r>
          </w:p>
          <w:p w14:paraId="02E8916A" w14:textId="77777777" w:rsidR="0059672C" w:rsidRDefault="00185BE7">
            <w:pPr>
              <w:spacing w:before="240" w:after="240"/>
              <w:jc w:val="center"/>
              <w:rPr>
                <w:rFonts w:ascii="Calibri" w:eastAsia="Calibri" w:hAnsi="Calibri" w:cs="Calibri"/>
                <w:b/>
              </w:rPr>
            </w:pPr>
            <w:r>
              <w:rPr>
                <w:rFonts w:ascii="Calibri" w:eastAsia="Calibri" w:hAnsi="Calibri" w:cs="Calibri"/>
                <w:b/>
              </w:rPr>
              <w:t xml:space="preserve"> </w:t>
            </w:r>
          </w:p>
          <w:p w14:paraId="2F1F4169" w14:textId="77777777" w:rsidR="0059672C" w:rsidRDefault="00185BE7">
            <w:pPr>
              <w:spacing w:before="240" w:after="240"/>
              <w:jc w:val="center"/>
              <w:rPr>
                <w:rFonts w:ascii="Calibri" w:eastAsia="Calibri" w:hAnsi="Calibri" w:cs="Calibri"/>
                <w:b/>
              </w:rPr>
            </w:pPr>
            <w:r>
              <w:rPr>
                <w:rFonts w:ascii="Calibri" w:eastAsia="Calibri" w:hAnsi="Calibri" w:cs="Calibri"/>
                <w:b/>
              </w:rPr>
              <w:t xml:space="preserve"> </w:t>
            </w:r>
          </w:p>
        </w:tc>
        <w:tc>
          <w:tcPr>
            <w:tcW w:w="6930" w:type="dxa"/>
            <w:tcBorders>
              <w:top w:val="nil"/>
              <w:left w:val="nil"/>
              <w:bottom w:val="single" w:sz="8" w:space="0" w:color="CCCCCC"/>
              <w:right w:val="single" w:sz="8" w:space="0" w:color="CCCCCC"/>
            </w:tcBorders>
            <w:shd w:val="clear" w:color="auto" w:fill="auto"/>
            <w:tcMar>
              <w:top w:w="100" w:type="dxa"/>
              <w:left w:w="100" w:type="dxa"/>
              <w:bottom w:w="100" w:type="dxa"/>
              <w:right w:w="100" w:type="dxa"/>
            </w:tcMar>
          </w:tcPr>
          <w:p w14:paraId="5D1D31EF" w14:textId="77777777" w:rsidR="0059672C" w:rsidRDefault="00185BE7">
            <w:pPr>
              <w:spacing w:before="240" w:after="240"/>
              <w:jc w:val="center"/>
              <w:rPr>
                <w:rFonts w:ascii="Calibri" w:eastAsia="Calibri" w:hAnsi="Calibri" w:cs="Calibri"/>
                <w:b/>
              </w:rPr>
            </w:pPr>
            <w:r>
              <w:rPr>
                <w:rFonts w:ascii="Calibri" w:eastAsia="Calibri" w:hAnsi="Calibri" w:cs="Calibri"/>
                <w:b/>
              </w:rPr>
              <w:t xml:space="preserve"> LED Retrofit Kits for Interior Luminaires</w:t>
            </w:r>
          </w:p>
          <w:p w14:paraId="44119808" w14:textId="77777777" w:rsidR="0059672C" w:rsidRPr="001700A2" w:rsidRDefault="00185BE7">
            <w:pPr>
              <w:numPr>
                <w:ilvl w:val="0"/>
                <w:numId w:val="7"/>
              </w:numPr>
              <w:spacing w:before="240"/>
              <w:rPr>
                <w:rFonts w:ascii="Calibri" w:eastAsia="Calibri" w:hAnsi="Calibri" w:cs="Calibri"/>
                <w:sz w:val="20"/>
                <w:szCs w:val="20"/>
              </w:rPr>
            </w:pPr>
            <w:r w:rsidRPr="001700A2">
              <w:rPr>
                <w:rFonts w:ascii="Calibri" w:eastAsia="Calibri" w:hAnsi="Calibri" w:cs="Calibri"/>
                <w:sz w:val="20"/>
                <w:szCs w:val="20"/>
              </w:rPr>
              <w:t>Integrated-style kits are troffer retrofit kits that replace all reflectors and optical systems of existing luminaries.</w:t>
            </w:r>
          </w:p>
          <w:p w14:paraId="72024E8F" w14:textId="77777777" w:rsidR="0059672C" w:rsidRPr="001700A2" w:rsidRDefault="00185BE7">
            <w:pPr>
              <w:numPr>
                <w:ilvl w:val="0"/>
                <w:numId w:val="7"/>
              </w:numPr>
              <w:rPr>
                <w:rFonts w:ascii="Calibri" w:eastAsia="Calibri" w:hAnsi="Calibri" w:cs="Calibri"/>
                <w:sz w:val="20"/>
                <w:szCs w:val="20"/>
              </w:rPr>
            </w:pPr>
            <w:r w:rsidRPr="001700A2">
              <w:rPr>
                <w:rFonts w:ascii="Calibri" w:eastAsia="Calibri" w:hAnsi="Calibri" w:cs="Calibri"/>
                <w:sz w:val="20"/>
                <w:szCs w:val="20"/>
              </w:rPr>
              <w:t xml:space="preserve">Linear-style kits are </w:t>
            </w:r>
            <w:proofErr w:type="gramStart"/>
            <w:r w:rsidRPr="001700A2">
              <w:rPr>
                <w:rFonts w:ascii="Calibri" w:eastAsia="Calibri" w:hAnsi="Calibri" w:cs="Calibri"/>
                <w:sz w:val="20"/>
                <w:szCs w:val="20"/>
              </w:rPr>
              <w:t>tube-shaped</w:t>
            </w:r>
            <w:proofErr w:type="gramEnd"/>
            <w:r w:rsidRPr="001700A2">
              <w:rPr>
                <w:rFonts w:ascii="Calibri" w:eastAsia="Calibri" w:hAnsi="Calibri" w:cs="Calibri"/>
                <w:sz w:val="20"/>
                <w:szCs w:val="20"/>
              </w:rPr>
              <w:t xml:space="preserve"> or strip-style retrofit kits for troffers. These products do not replace the optical systems and leave the basic form of the existing luminaire intact.</w:t>
            </w:r>
          </w:p>
          <w:p w14:paraId="5D8CB41E" w14:textId="77777777" w:rsidR="0059672C" w:rsidRPr="001700A2" w:rsidRDefault="00185BE7">
            <w:pPr>
              <w:numPr>
                <w:ilvl w:val="0"/>
                <w:numId w:val="7"/>
              </w:numPr>
              <w:rPr>
                <w:rFonts w:ascii="Calibri" w:eastAsia="Calibri" w:hAnsi="Calibri" w:cs="Calibri"/>
                <w:sz w:val="20"/>
                <w:szCs w:val="20"/>
              </w:rPr>
            </w:pPr>
            <w:r w:rsidRPr="001700A2">
              <w:rPr>
                <w:rFonts w:ascii="Calibri" w:eastAsia="Calibri" w:hAnsi="Calibri" w:cs="Calibri"/>
                <w:sz w:val="20"/>
                <w:szCs w:val="20"/>
              </w:rPr>
              <w:t>Does not include tube-style, linear replacement lamps in settings such as office spaces, schools, retail stores, and other commercial environments.</w:t>
            </w:r>
          </w:p>
          <w:p w14:paraId="79E6B996" w14:textId="77777777" w:rsidR="0059672C" w:rsidRDefault="00185BE7">
            <w:pPr>
              <w:numPr>
                <w:ilvl w:val="0"/>
                <w:numId w:val="7"/>
              </w:numPr>
              <w:rPr>
                <w:rFonts w:ascii="Calibri" w:eastAsia="Calibri" w:hAnsi="Calibri" w:cs="Calibri"/>
                <w:sz w:val="18"/>
                <w:szCs w:val="18"/>
              </w:rPr>
            </w:pPr>
            <w:r w:rsidRPr="001700A2">
              <w:rPr>
                <w:rFonts w:ascii="Calibri" w:eastAsia="Calibri" w:hAnsi="Calibri" w:cs="Calibri"/>
                <w:sz w:val="20"/>
                <w:szCs w:val="20"/>
              </w:rPr>
              <w:t xml:space="preserve">Must be listed on the </w:t>
            </w:r>
            <w:proofErr w:type="spellStart"/>
            <w:r w:rsidRPr="001700A2">
              <w:rPr>
                <w:rFonts w:ascii="Calibri" w:eastAsia="Calibri" w:hAnsi="Calibri" w:cs="Calibri"/>
                <w:sz w:val="20"/>
                <w:szCs w:val="20"/>
              </w:rPr>
              <w:t>DesignLights</w:t>
            </w:r>
            <w:proofErr w:type="spellEnd"/>
            <w:r w:rsidRPr="001700A2">
              <w:rPr>
                <w:rFonts w:ascii="Calibri" w:eastAsia="Calibri" w:hAnsi="Calibri" w:cs="Calibri"/>
                <w:sz w:val="20"/>
                <w:szCs w:val="20"/>
              </w:rPr>
              <w:t xml:space="preserve"> Consortium’s Qualified Products List with a minimum Standard classification with the Primary Use of Linear or Integrated Retrofit Kits for 1x4, 2x2 and 2x4 Luminaires – see the following link for a complete list of qualified products:</w:t>
            </w:r>
            <w:hyperlink r:id="rId19">
              <w:r w:rsidRPr="001700A2">
                <w:rPr>
                  <w:rFonts w:ascii="Calibri" w:eastAsia="Calibri" w:hAnsi="Calibri" w:cs="Calibri"/>
                  <w:sz w:val="20"/>
                  <w:szCs w:val="20"/>
                </w:rPr>
                <w:t xml:space="preserve"> </w:t>
              </w:r>
            </w:hyperlink>
            <w:hyperlink r:id="rId20">
              <w:r w:rsidRPr="001700A2">
                <w:rPr>
                  <w:rFonts w:ascii="Calibri" w:eastAsia="Calibri" w:hAnsi="Calibri" w:cs="Calibri"/>
                  <w:color w:val="1155CC"/>
                  <w:sz w:val="20"/>
                  <w:szCs w:val="20"/>
                  <w:u w:val="single"/>
                </w:rPr>
                <w:t>www.designlights.org/search</w:t>
              </w:r>
            </w:hyperlink>
            <w:r w:rsidRPr="001700A2">
              <w:rPr>
                <w:rFonts w:ascii="Calibri" w:eastAsia="Calibri" w:hAnsi="Calibri" w:cs="Calibri"/>
                <w:sz w:val="20"/>
                <w:szCs w:val="20"/>
              </w:rPr>
              <w:t xml:space="preserve"> </w:t>
            </w:r>
          </w:p>
        </w:tc>
      </w:tr>
      <w:tr w:rsidR="0059672C" w14:paraId="1F1A7A58" w14:textId="77777777">
        <w:trPr>
          <w:trHeight w:val="2436"/>
        </w:trPr>
        <w:tc>
          <w:tcPr>
            <w:tcW w:w="193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4FCBE6DC" w14:textId="77777777" w:rsidR="0059672C" w:rsidRDefault="00185BE7">
            <w:pPr>
              <w:spacing w:before="240" w:after="240"/>
              <w:rPr>
                <w:rFonts w:ascii="Calibri" w:eastAsia="Calibri" w:hAnsi="Calibri" w:cs="Calibri"/>
                <w:b/>
              </w:rPr>
            </w:pPr>
            <w:r>
              <w:rPr>
                <w:rFonts w:ascii="Calibri" w:eastAsia="Calibri" w:hAnsi="Calibri" w:cs="Calibri"/>
                <w:b/>
              </w:rPr>
              <w:lastRenderedPageBreak/>
              <w:t xml:space="preserve"> </w:t>
            </w:r>
            <w:r>
              <w:rPr>
                <w:rFonts w:ascii="Calibri" w:eastAsia="Calibri" w:hAnsi="Calibri" w:cs="Calibri"/>
                <w:b/>
                <w:noProof/>
              </w:rPr>
              <w:drawing>
                <wp:inline distT="114300" distB="114300" distL="114300" distR="114300" wp14:anchorId="3AD1F3E8" wp14:editId="2386E4AC">
                  <wp:extent cx="1020895" cy="102089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020895" cy="1020895"/>
                          </a:xfrm>
                          <a:prstGeom prst="rect">
                            <a:avLst/>
                          </a:prstGeom>
                          <a:ln/>
                        </pic:spPr>
                      </pic:pic>
                    </a:graphicData>
                  </a:graphic>
                </wp:inline>
              </w:drawing>
            </w:r>
          </w:p>
          <w:p w14:paraId="5C646AC6" w14:textId="77777777" w:rsidR="0059672C" w:rsidRDefault="00185BE7">
            <w:pPr>
              <w:spacing w:before="240" w:after="240" w:line="180" w:lineRule="auto"/>
              <w:rPr>
                <w:rFonts w:ascii="Calibri" w:eastAsia="Calibri" w:hAnsi="Calibri" w:cs="Calibri"/>
                <w:b/>
              </w:rPr>
            </w:pPr>
            <w:r>
              <w:rPr>
                <w:rFonts w:ascii="Calibri" w:eastAsia="Calibri" w:hAnsi="Calibri" w:cs="Calibri"/>
                <w:b/>
              </w:rPr>
              <w:t xml:space="preserve"> </w:t>
            </w:r>
          </w:p>
        </w:tc>
        <w:tc>
          <w:tcPr>
            <w:tcW w:w="58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13611A81" w14:textId="77777777" w:rsidR="0059672C" w:rsidRDefault="00185BE7">
            <w:pPr>
              <w:spacing w:before="240" w:after="240"/>
              <w:jc w:val="center"/>
              <w:rPr>
                <w:rFonts w:ascii="Calibri" w:eastAsia="Calibri" w:hAnsi="Calibri" w:cs="Calibri"/>
                <w:b/>
              </w:rPr>
            </w:pPr>
            <w:r>
              <w:rPr>
                <w:rFonts w:ascii="Calibri" w:eastAsia="Calibri" w:hAnsi="Calibri" w:cs="Calibri"/>
                <w:b/>
              </w:rPr>
              <w:t>S61</w:t>
            </w:r>
          </w:p>
          <w:p w14:paraId="0F4281E9" w14:textId="77777777" w:rsidR="0059672C" w:rsidRDefault="00185BE7">
            <w:pPr>
              <w:spacing w:before="240" w:after="240" w:line="180" w:lineRule="auto"/>
              <w:jc w:val="center"/>
              <w:rPr>
                <w:rFonts w:ascii="Calibri" w:eastAsia="Calibri" w:hAnsi="Calibri" w:cs="Calibri"/>
                <w:b/>
              </w:rPr>
            </w:pPr>
            <w:r>
              <w:rPr>
                <w:rFonts w:ascii="Calibri" w:eastAsia="Calibri" w:hAnsi="Calibri" w:cs="Calibri"/>
                <w:b/>
              </w:rPr>
              <w:t xml:space="preserve"> </w:t>
            </w:r>
          </w:p>
          <w:p w14:paraId="057E8038" w14:textId="77777777" w:rsidR="0059672C" w:rsidRDefault="00185BE7">
            <w:pPr>
              <w:spacing w:before="240" w:after="240" w:line="180" w:lineRule="auto"/>
              <w:jc w:val="center"/>
              <w:rPr>
                <w:rFonts w:ascii="Calibri" w:eastAsia="Calibri" w:hAnsi="Calibri" w:cs="Calibri"/>
                <w:b/>
              </w:rPr>
            </w:pPr>
            <w:r>
              <w:rPr>
                <w:rFonts w:ascii="Calibri" w:eastAsia="Calibri" w:hAnsi="Calibri" w:cs="Calibri"/>
                <w:b/>
              </w:rPr>
              <w:t xml:space="preserve"> </w:t>
            </w:r>
          </w:p>
        </w:tc>
        <w:tc>
          <w:tcPr>
            <w:tcW w:w="6930"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61099D23" w14:textId="77777777" w:rsidR="0059672C" w:rsidRDefault="00185BE7">
            <w:pPr>
              <w:spacing w:before="240" w:after="240"/>
              <w:jc w:val="center"/>
              <w:rPr>
                <w:rFonts w:ascii="Calibri" w:eastAsia="Calibri" w:hAnsi="Calibri" w:cs="Calibri"/>
                <w:b/>
              </w:rPr>
            </w:pPr>
            <w:r>
              <w:rPr>
                <w:rFonts w:ascii="Calibri" w:eastAsia="Calibri" w:hAnsi="Calibri" w:cs="Calibri"/>
                <w:b/>
              </w:rPr>
              <w:t xml:space="preserve">LED High/Low Bay Fixtures </w:t>
            </w:r>
          </w:p>
          <w:p w14:paraId="48DE3BC7" w14:textId="77777777" w:rsidR="0059672C" w:rsidRPr="001700A2" w:rsidRDefault="00185BE7">
            <w:pPr>
              <w:numPr>
                <w:ilvl w:val="0"/>
                <w:numId w:val="8"/>
              </w:numPr>
              <w:spacing w:before="240"/>
              <w:rPr>
                <w:rFonts w:ascii="Calibri" w:eastAsia="Calibri" w:hAnsi="Calibri" w:cs="Calibri"/>
                <w:sz w:val="20"/>
                <w:szCs w:val="20"/>
              </w:rPr>
            </w:pPr>
            <w:r w:rsidRPr="001700A2">
              <w:rPr>
                <w:rFonts w:ascii="Calibri" w:eastAsia="Calibri" w:hAnsi="Calibri" w:cs="Calibri"/>
                <w:sz w:val="20"/>
                <w:szCs w:val="20"/>
              </w:rPr>
              <w:t>Pendent or surface-mounted fixtures specific for indoor high ceiling spaces.</w:t>
            </w:r>
          </w:p>
          <w:p w14:paraId="10A828FF" w14:textId="77777777" w:rsidR="0059672C" w:rsidRPr="001700A2" w:rsidRDefault="00185BE7">
            <w:pPr>
              <w:numPr>
                <w:ilvl w:val="0"/>
                <w:numId w:val="8"/>
              </w:numPr>
              <w:rPr>
                <w:rFonts w:ascii="Calibri" w:eastAsia="Calibri" w:hAnsi="Calibri" w:cs="Calibri"/>
                <w:sz w:val="20"/>
                <w:szCs w:val="20"/>
              </w:rPr>
            </w:pPr>
            <w:r w:rsidRPr="001700A2">
              <w:rPr>
                <w:rFonts w:ascii="Calibri" w:eastAsia="Calibri" w:hAnsi="Calibri" w:cs="Calibri"/>
                <w:sz w:val="20"/>
                <w:szCs w:val="20"/>
              </w:rPr>
              <w:t xml:space="preserve">Must be listed on the </w:t>
            </w:r>
            <w:proofErr w:type="spellStart"/>
            <w:r w:rsidRPr="001700A2">
              <w:rPr>
                <w:rFonts w:ascii="Calibri" w:eastAsia="Calibri" w:hAnsi="Calibri" w:cs="Calibri"/>
                <w:sz w:val="20"/>
                <w:szCs w:val="20"/>
              </w:rPr>
              <w:t>DesignLights</w:t>
            </w:r>
            <w:proofErr w:type="spellEnd"/>
            <w:r w:rsidRPr="001700A2">
              <w:rPr>
                <w:rFonts w:ascii="Calibri" w:eastAsia="Calibri" w:hAnsi="Calibri" w:cs="Calibri"/>
                <w:sz w:val="20"/>
                <w:szCs w:val="20"/>
              </w:rPr>
              <w:t xml:space="preserve"> Consortium’s Qualified Products List with a minimum Standard classification with the Primary Use of High-bay, Low-bay or High-bay Aisle Luminaires – see the following link for a complete list of qualified products:</w:t>
            </w:r>
            <w:hyperlink r:id="rId22">
              <w:r w:rsidRPr="001700A2">
                <w:rPr>
                  <w:rFonts w:ascii="Calibri" w:eastAsia="Calibri" w:hAnsi="Calibri" w:cs="Calibri"/>
                  <w:sz w:val="20"/>
                  <w:szCs w:val="20"/>
                </w:rPr>
                <w:t xml:space="preserve"> </w:t>
              </w:r>
            </w:hyperlink>
            <w:hyperlink r:id="rId23">
              <w:r w:rsidRPr="001700A2">
                <w:rPr>
                  <w:rFonts w:ascii="Calibri" w:eastAsia="Calibri" w:hAnsi="Calibri" w:cs="Calibri"/>
                  <w:color w:val="1155CC"/>
                  <w:sz w:val="20"/>
                  <w:szCs w:val="20"/>
                  <w:u w:val="single"/>
                </w:rPr>
                <w:t>www.designlights.org/search</w:t>
              </w:r>
            </w:hyperlink>
            <w:r w:rsidRPr="001700A2">
              <w:rPr>
                <w:rFonts w:ascii="Calibri" w:eastAsia="Calibri" w:hAnsi="Calibri" w:cs="Calibri"/>
                <w:b/>
                <w:sz w:val="24"/>
                <w:szCs w:val="24"/>
              </w:rPr>
              <w:t xml:space="preserve"> </w:t>
            </w:r>
          </w:p>
          <w:p w14:paraId="1E39811A" w14:textId="77777777" w:rsidR="0059672C" w:rsidRDefault="0059672C">
            <w:pPr>
              <w:spacing w:before="240"/>
              <w:ind w:left="720"/>
              <w:rPr>
                <w:rFonts w:ascii="Calibri" w:eastAsia="Calibri" w:hAnsi="Calibri" w:cs="Calibri"/>
                <w:b/>
              </w:rPr>
            </w:pPr>
          </w:p>
        </w:tc>
      </w:tr>
      <w:tr w:rsidR="0059672C" w14:paraId="01A303EC" w14:textId="77777777">
        <w:trPr>
          <w:trHeight w:val="2415"/>
        </w:trPr>
        <w:tc>
          <w:tcPr>
            <w:tcW w:w="193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55D448C6" w14:textId="77777777" w:rsidR="0059672C" w:rsidRDefault="00185BE7">
            <w:pPr>
              <w:spacing w:before="240" w:after="240"/>
              <w:rPr>
                <w:rFonts w:ascii="Calibri" w:eastAsia="Calibri" w:hAnsi="Calibri" w:cs="Calibri"/>
                <w:b/>
              </w:rPr>
            </w:pPr>
            <w:r>
              <w:rPr>
                <w:noProof/>
              </w:rPr>
              <w:drawing>
                <wp:anchor distT="114300" distB="114300" distL="114300" distR="114300" simplePos="0" relativeHeight="251662336" behindDoc="0" locked="0" layoutInCell="1" hidden="0" allowOverlap="1" wp14:anchorId="08FF68B7" wp14:editId="4960D9DF">
                  <wp:simplePos x="0" y="0"/>
                  <wp:positionH relativeFrom="column">
                    <wp:posOffset>114300</wp:posOffset>
                  </wp:positionH>
                  <wp:positionV relativeFrom="paragraph">
                    <wp:posOffset>85726</wp:posOffset>
                  </wp:positionV>
                  <wp:extent cx="942975" cy="942975"/>
                  <wp:effectExtent l="0" t="0" r="0" b="0"/>
                  <wp:wrapSquare wrapText="bothSides" distT="114300" distB="114300" distL="114300" distR="114300"/>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942975" cy="942975"/>
                          </a:xfrm>
                          <a:prstGeom prst="rect">
                            <a:avLst/>
                          </a:prstGeom>
                          <a:ln/>
                        </pic:spPr>
                      </pic:pic>
                    </a:graphicData>
                  </a:graphic>
                </wp:anchor>
              </w:drawing>
            </w:r>
          </w:p>
        </w:tc>
        <w:tc>
          <w:tcPr>
            <w:tcW w:w="58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4BF8C6B8" w14:textId="77777777" w:rsidR="0059672C" w:rsidRDefault="00185BE7">
            <w:pPr>
              <w:spacing w:before="240" w:after="240" w:line="180" w:lineRule="auto"/>
              <w:jc w:val="center"/>
              <w:rPr>
                <w:rFonts w:ascii="Calibri" w:eastAsia="Calibri" w:hAnsi="Calibri" w:cs="Calibri"/>
                <w:b/>
              </w:rPr>
            </w:pPr>
            <w:r>
              <w:rPr>
                <w:rFonts w:ascii="Calibri" w:eastAsia="Calibri" w:hAnsi="Calibri" w:cs="Calibri"/>
                <w:b/>
              </w:rPr>
              <w:t>S62</w:t>
            </w:r>
          </w:p>
          <w:p w14:paraId="21EC652D" w14:textId="77777777" w:rsidR="0059672C" w:rsidRDefault="00185BE7">
            <w:pPr>
              <w:spacing w:before="240" w:after="240" w:line="180" w:lineRule="auto"/>
              <w:jc w:val="center"/>
              <w:rPr>
                <w:rFonts w:ascii="Calibri" w:eastAsia="Calibri" w:hAnsi="Calibri" w:cs="Calibri"/>
                <w:b/>
              </w:rPr>
            </w:pPr>
            <w:r>
              <w:rPr>
                <w:rFonts w:ascii="Calibri" w:eastAsia="Calibri" w:hAnsi="Calibri" w:cs="Calibri"/>
                <w:b/>
              </w:rPr>
              <w:t xml:space="preserve"> </w:t>
            </w:r>
          </w:p>
          <w:p w14:paraId="04F22B25" w14:textId="77777777" w:rsidR="0059672C" w:rsidRDefault="00185BE7">
            <w:pPr>
              <w:spacing w:before="240" w:after="240"/>
              <w:jc w:val="center"/>
              <w:rPr>
                <w:rFonts w:ascii="Calibri" w:eastAsia="Calibri" w:hAnsi="Calibri" w:cs="Calibri"/>
                <w:b/>
              </w:rPr>
            </w:pPr>
            <w:r>
              <w:rPr>
                <w:rFonts w:ascii="Calibri" w:eastAsia="Calibri" w:hAnsi="Calibri" w:cs="Calibri"/>
                <w:b/>
              </w:rPr>
              <w:t xml:space="preserve"> </w:t>
            </w:r>
          </w:p>
        </w:tc>
        <w:tc>
          <w:tcPr>
            <w:tcW w:w="6930" w:type="dxa"/>
            <w:tcBorders>
              <w:top w:val="nil"/>
              <w:left w:val="nil"/>
              <w:bottom w:val="single" w:sz="8" w:space="0" w:color="CCCCCC"/>
              <w:right w:val="single" w:sz="8" w:space="0" w:color="CCCCCC"/>
            </w:tcBorders>
            <w:shd w:val="clear" w:color="auto" w:fill="auto"/>
            <w:tcMar>
              <w:top w:w="100" w:type="dxa"/>
              <w:left w:w="100" w:type="dxa"/>
              <w:bottom w:w="100" w:type="dxa"/>
              <w:right w:w="100" w:type="dxa"/>
            </w:tcMar>
          </w:tcPr>
          <w:p w14:paraId="596DDBF8" w14:textId="77777777" w:rsidR="0059672C" w:rsidRDefault="00185BE7">
            <w:pPr>
              <w:spacing w:before="240" w:after="240"/>
              <w:jc w:val="center"/>
              <w:rPr>
                <w:rFonts w:ascii="Calibri" w:eastAsia="Calibri" w:hAnsi="Calibri" w:cs="Calibri"/>
                <w:b/>
              </w:rPr>
            </w:pPr>
            <w:r>
              <w:rPr>
                <w:rFonts w:ascii="Calibri" w:eastAsia="Calibri" w:hAnsi="Calibri" w:cs="Calibri"/>
                <w:b/>
              </w:rPr>
              <w:t>LED Retrofit Kits for High/Low Bay Fixtures</w:t>
            </w:r>
          </w:p>
          <w:p w14:paraId="669C9567" w14:textId="77777777" w:rsidR="0059672C" w:rsidRPr="001700A2" w:rsidRDefault="00185BE7">
            <w:pPr>
              <w:numPr>
                <w:ilvl w:val="0"/>
                <w:numId w:val="15"/>
              </w:numPr>
              <w:spacing w:before="240"/>
              <w:rPr>
                <w:rFonts w:ascii="Calibri" w:eastAsia="Calibri" w:hAnsi="Calibri" w:cs="Calibri"/>
                <w:sz w:val="20"/>
                <w:szCs w:val="20"/>
              </w:rPr>
            </w:pPr>
            <w:r w:rsidRPr="001700A2">
              <w:rPr>
                <w:rFonts w:ascii="Calibri" w:eastAsia="Calibri" w:hAnsi="Calibri" w:cs="Calibri"/>
                <w:sz w:val="20"/>
                <w:szCs w:val="20"/>
              </w:rPr>
              <w:t>Integrated-style kits that replace all reflectors and optical systems of existing luminaries. Does not include screw-in lamps intended as HID replacements.</w:t>
            </w:r>
          </w:p>
          <w:p w14:paraId="201C883B" w14:textId="77777777" w:rsidR="0059672C" w:rsidRDefault="00185BE7">
            <w:pPr>
              <w:numPr>
                <w:ilvl w:val="0"/>
                <w:numId w:val="15"/>
              </w:numPr>
              <w:rPr>
                <w:rFonts w:ascii="Calibri" w:eastAsia="Calibri" w:hAnsi="Calibri" w:cs="Calibri"/>
                <w:sz w:val="18"/>
                <w:szCs w:val="18"/>
              </w:rPr>
            </w:pPr>
            <w:r w:rsidRPr="001700A2">
              <w:rPr>
                <w:rFonts w:ascii="Calibri" w:eastAsia="Calibri" w:hAnsi="Calibri" w:cs="Calibri"/>
                <w:sz w:val="20"/>
                <w:szCs w:val="20"/>
              </w:rPr>
              <w:t xml:space="preserve">Must be listed on the </w:t>
            </w:r>
            <w:proofErr w:type="spellStart"/>
            <w:r w:rsidRPr="001700A2">
              <w:rPr>
                <w:rFonts w:ascii="Calibri" w:eastAsia="Calibri" w:hAnsi="Calibri" w:cs="Calibri"/>
                <w:sz w:val="20"/>
                <w:szCs w:val="20"/>
              </w:rPr>
              <w:t>DesignLights</w:t>
            </w:r>
            <w:proofErr w:type="spellEnd"/>
            <w:r w:rsidRPr="001700A2">
              <w:rPr>
                <w:rFonts w:ascii="Calibri" w:eastAsia="Calibri" w:hAnsi="Calibri" w:cs="Calibri"/>
                <w:sz w:val="20"/>
                <w:szCs w:val="20"/>
              </w:rPr>
              <w:t xml:space="preserve"> Consortium’s Qualified Products List with a minimum Standard classification with the Primary Use of Retrofit Kits for High-bay or Low-bay Luminaires for Commercial and Industrial Buildings – see the following list of qualified products:</w:t>
            </w:r>
            <w:hyperlink r:id="rId25">
              <w:r w:rsidRPr="001700A2">
                <w:rPr>
                  <w:rFonts w:ascii="Calibri" w:eastAsia="Calibri" w:hAnsi="Calibri" w:cs="Calibri"/>
                  <w:sz w:val="20"/>
                  <w:szCs w:val="20"/>
                </w:rPr>
                <w:t xml:space="preserve"> </w:t>
              </w:r>
            </w:hyperlink>
            <w:hyperlink r:id="rId26">
              <w:r w:rsidRPr="001700A2">
                <w:rPr>
                  <w:rFonts w:ascii="Calibri" w:eastAsia="Calibri" w:hAnsi="Calibri" w:cs="Calibri"/>
                  <w:color w:val="1155CC"/>
                  <w:sz w:val="20"/>
                  <w:szCs w:val="20"/>
                  <w:u w:val="single"/>
                </w:rPr>
                <w:t>www.designlights.org/search</w:t>
              </w:r>
            </w:hyperlink>
          </w:p>
        </w:tc>
      </w:tr>
      <w:tr w:rsidR="0059672C" w14:paraId="71A5B0CE" w14:textId="77777777">
        <w:trPr>
          <w:trHeight w:val="2700"/>
        </w:trPr>
        <w:tc>
          <w:tcPr>
            <w:tcW w:w="193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6C062109" w14:textId="77777777" w:rsidR="001700A2" w:rsidRDefault="001700A2" w:rsidP="000A092F">
            <w:pPr>
              <w:rPr>
                <w:rFonts w:ascii="Calibri" w:eastAsia="Calibri" w:hAnsi="Calibri" w:cs="Calibri"/>
              </w:rPr>
            </w:pPr>
          </w:p>
          <w:p w14:paraId="0FCB0E86" w14:textId="4C978640" w:rsidR="000A092F" w:rsidRPr="000A092F" w:rsidRDefault="00185BE7" w:rsidP="000A092F">
            <w:pPr>
              <w:rPr>
                <w:rFonts w:ascii="Calibri" w:eastAsia="Calibri" w:hAnsi="Calibri" w:cs="Calibri"/>
              </w:rPr>
            </w:pPr>
            <w:r>
              <w:rPr>
                <w:noProof/>
              </w:rPr>
              <w:drawing>
                <wp:anchor distT="114300" distB="114300" distL="114300" distR="114300" simplePos="0" relativeHeight="251663360" behindDoc="0" locked="0" layoutInCell="1" hidden="0" allowOverlap="1" wp14:anchorId="23930BFE" wp14:editId="5B3FC9CB">
                  <wp:simplePos x="0" y="0"/>
                  <wp:positionH relativeFrom="column">
                    <wp:posOffset>104776</wp:posOffset>
                  </wp:positionH>
                  <wp:positionV relativeFrom="paragraph">
                    <wp:posOffset>85726</wp:posOffset>
                  </wp:positionV>
                  <wp:extent cx="942975" cy="942975"/>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942975" cy="942975"/>
                          </a:xfrm>
                          <a:prstGeom prst="rect">
                            <a:avLst/>
                          </a:prstGeom>
                          <a:ln/>
                        </pic:spPr>
                      </pic:pic>
                    </a:graphicData>
                  </a:graphic>
                </wp:anchor>
              </w:drawing>
            </w:r>
          </w:p>
        </w:tc>
        <w:tc>
          <w:tcPr>
            <w:tcW w:w="58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7BF8E1C0" w14:textId="77777777" w:rsidR="0059672C" w:rsidRDefault="00185BE7">
            <w:pPr>
              <w:spacing w:before="240" w:after="240" w:line="180" w:lineRule="auto"/>
              <w:jc w:val="center"/>
              <w:rPr>
                <w:rFonts w:ascii="Calibri" w:eastAsia="Calibri" w:hAnsi="Calibri" w:cs="Calibri"/>
                <w:b/>
              </w:rPr>
            </w:pPr>
            <w:r>
              <w:rPr>
                <w:rFonts w:ascii="Calibri" w:eastAsia="Calibri" w:hAnsi="Calibri" w:cs="Calibri"/>
                <w:b/>
              </w:rPr>
              <w:t>S71</w:t>
            </w:r>
          </w:p>
          <w:p w14:paraId="15F97000" w14:textId="77777777" w:rsidR="0059672C" w:rsidRDefault="00185BE7">
            <w:pPr>
              <w:spacing w:before="240" w:after="240" w:line="180" w:lineRule="auto"/>
              <w:jc w:val="center"/>
              <w:rPr>
                <w:rFonts w:ascii="Calibri" w:eastAsia="Calibri" w:hAnsi="Calibri" w:cs="Calibri"/>
                <w:b/>
              </w:rPr>
            </w:pPr>
            <w:r>
              <w:rPr>
                <w:rFonts w:ascii="Calibri" w:eastAsia="Calibri" w:hAnsi="Calibri" w:cs="Calibri"/>
                <w:b/>
              </w:rPr>
              <w:t xml:space="preserve"> </w:t>
            </w:r>
          </w:p>
          <w:p w14:paraId="1D4A5D2F" w14:textId="77777777" w:rsidR="0059672C" w:rsidRDefault="00185BE7">
            <w:pPr>
              <w:spacing w:before="240" w:after="240" w:line="180" w:lineRule="auto"/>
              <w:jc w:val="center"/>
              <w:rPr>
                <w:rFonts w:ascii="Calibri" w:eastAsia="Calibri" w:hAnsi="Calibri" w:cs="Calibri"/>
                <w:b/>
              </w:rPr>
            </w:pPr>
            <w:r>
              <w:rPr>
                <w:rFonts w:ascii="Calibri" w:eastAsia="Calibri" w:hAnsi="Calibri" w:cs="Calibri"/>
                <w:b/>
              </w:rPr>
              <w:t xml:space="preserve"> </w:t>
            </w:r>
          </w:p>
        </w:tc>
        <w:tc>
          <w:tcPr>
            <w:tcW w:w="6930" w:type="dxa"/>
            <w:tcBorders>
              <w:top w:val="nil"/>
              <w:left w:val="nil"/>
              <w:bottom w:val="single" w:sz="8" w:space="0" w:color="CCCCCC"/>
              <w:right w:val="single" w:sz="8" w:space="0" w:color="CCCCCC"/>
            </w:tcBorders>
            <w:shd w:val="clear" w:color="auto" w:fill="auto"/>
            <w:tcMar>
              <w:top w:w="100" w:type="dxa"/>
              <w:left w:w="100" w:type="dxa"/>
              <w:bottom w:w="100" w:type="dxa"/>
              <w:right w:w="100" w:type="dxa"/>
            </w:tcMar>
          </w:tcPr>
          <w:p w14:paraId="48E59BDB" w14:textId="77777777" w:rsidR="0059672C" w:rsidRDefault="00185BE7">
            <w:pPr>
              <w:spacing w:before="240" w:after="240"/>
              <w:jc w:val="center"/>
              <w:rPr>
                <w:rFonts w:ascii="Calibri" w:eastAsia="Calibri" w:hAnsi="Calibri" w:cs="Calibri"/>
                <w:b/>
              </w:rPr>
            </w:pPr>
            <w:r>
              <w:rPr>
                <w:rFonts w:ascii="Calibri" w:eastAsia="Calibri" w:hAnsi="Calibri" w:cs="Calibri"/>
                <w:b/>
              </w:rPr>
              <w:t>LED Stairwell/Passageway Luminaires</w:t>
            </w:r>
          </w:p>
          <w:p w14:paraId="2B98FAD9" w14:textId="77777777" w:rsidR="0059672C" w:rsidRPr="001700A2" w:rsidRDefault="00185BE7">
            <w:pPr>
              <w:numPr>
                <w:ilvl w:val="0"/>
                <w:numId w:val="3"/>
              </w:numPr>
              <w:spacing w:before="240"/>
              <w:rPr>
                <w:rFonts w:ascii="Calibri" w:eastAsia="Calibri" w:hAnsi="Calibri" w:cs="Calibri"/>
                <w:sz w:val="20"/>
                <w:szCs w:val="20"/>
              </w:rPr>
            </w:pPr>
            <w:r w:rsidRPr="001700A2">
              <w:rPr>
                <w:rFonts w:ascii="Calibri" w:eastAsia="Calibri" w:hAnsi="Calibri" w:cs="Calibri"/>
                <w:sz w:val="20"/>
                <w:szCs w:val="20"/>
              </w:rPr>
              <w:t>Corner- or surface-mounted luminaires that provide lighting in stairwells and passageway.</w:t>
            </w:r>
          </w:p>
          <w:p w14:paraId="26DC2BF4" w14:textId="77777777" w:rsidR="0059672C" w:rsidRPr="001700A2" w:rsidRDefault="00185BE7">
            <w:pPr>
              <w:numPr>
                <w:ilvl w:val="0"/>
                <w:numId w:val="3"/>
              </w:numPr>
              <w:rPr>
                <w:rFonts w:ascii="Calibri" w:eastAsia="Calibri" w:hAnsi="Calibri" w:cs="Calibri"/>
                <w:sz w:val="20"/>
                <w:szCs w:val="20"/>
              </w:rPr>
            </w:pPr>
            <w:r w:rsidRPr="001700A2">
              <w:rPr>
                <w:rFonts w:ascii="Calibri" w:eastAsia="Calibri" w:hAnsi="Calibri" w:cs="Calibri"/>
                <w:sz w:val="20"/>
                <w:szCs w:val="20"/>
              </w:rPr>
              <w:t xml:space="preserve">Luminaires must include integral controls or operate </w:t>
            </w:r>
            <w:proofErr w:type="gramStart"/>
            <w:r w:rsidRPr="001700A2">
              <w:rPr>
                <w:rFonts w:ascii="Calibri" w:eastAsia="Calibri" w:hAnsi="Calibri" w:cs="Calibri"/>
                <w:sz w:val="20"/>
                <w:szCs w:val="20"/>
              </w:rPr>
              <w:t>off of</w:t>
            </w:r>
            <w:proofErr w:type="gramEnd"/>
            <w:r w:rsidRPr="001700A2">
              <w:rPr>
                <w:rFonts w:ascii="Calibri" w:eastAsia="Calibri" w:hAnsi="Calibri" w:cs="Calibri"/>
                <w:sz w:val="20"/>
                <w:szCs w:val="20"/>
              </w:rPr>
              <w:t xml:space="preserve"> remote sensors.</w:t>
            </w:r>
          </w:p>
          <w:p w14:paraId="625F5EDE" w14:textId="77777777" w:rsidR="0059672C" w:rsidRPr="001700A2" w:rsidRDefault="00185BE7">
            <w:pPr>
              <w:numPr>
                <w:ilvl w:val="0"/>
                <w:numId w:val="3"/>
              </w:numPr>
              <w:rPr>
                <w:rFonts w:ascii="Calibri" w:eastAsia="Calibri" w:hAnsi="Calibri" w:cs="Calibri"/>
                <w:sz w:val="18"/>
                <w:szCs w:val="18"/>
              </w:rPr>
            </w:pPr>
            <w:r w:rsidRPr="001700A2">
              <w:rPr>
                <w:rFonts w:ascii="Calibri" w:eastAsia="Calibri" w:hAnsi="Calibri" w:cs="Calibri"/>
                <w:sz w:val="20"/>
                <w:szCs w:val="20"/>
              </w:rPr>
              <w:t>Controls must revert luminaires to lower-power, lower-light output state when no occupants are in the vicinity.</w:t>
            </w:r>
          </w:p>
          <w:p w14:paraId="1A5C03EE" w14:textId="77777777" w:rsidR="001700A2" w:rsidRDefault="001700A2" w:rsidP="001700A2">
            <w:pPr>
              <w:rPr>
                <w:rFonts w:ascii="Calibri" w:eastAsia="Calibri" w:hAnsi="Calibri" w:cs="Calibri"/>
                <w:sz w:val="20"/>
                <w:szCs w:val="20"/>
              </w:rPr>
            </w:pPr>
          </w:p>
          <w:p w14:paraId="72506B40" w14:textId="77777777" w:rsidR="001700A2" w:rsidRDefault="001700A2" w:rsidP="001700A2">
            <w:pPr>
              <w:rPr>
                <w:rFonts w:ascii="Calibri" w:eastAsia="Calibri" w:hAnsi="Calibri" w:cs="Calibri"/>
                <w:sz w:val="20"/>
                <w:szCs w:val="20"/>
              </w:rPr>
            </w:pPr>
          </w:p>
          <w:p w14:paraId="678EF04D" w14:textId="122F62F9" w:rsidR="001700A2" w:rsidRDefault="001700A2" w:rsidP="001700A2">
            <w:pPr>
              <w:rPr>
                <w:rFonts w:ascii="Calibri" w:eastAsia="Calibri" w:hAnsi="Calibri" w:cs="Calibri"/>
                <w:sz w:val="18"/>
                <w:szCs w:val="18"/>
              </w:rPr>
            </w:pPr>
          </w:p>
        </w:tc>
      </w:tr>
      <w:tr w:rsidR="0059672C" w14:paraId="3379AEEA" w14:textId="77777777">
        <w:trPr>
          <w:trHeight w:val="3120"/>
        </w:trPr>
        <w:tc>
          <w:tcPr>
            <w:tcW w:w="193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5C698912" w14:textId="75FAC8DC" w:rsidR="0059672C" w:rsidRDefault="00185BE7">
            <w:pPr>
              <w:spacing w:before="240" w:after="240"/>
              <w:rPr>
                <w:rFonts w:ascii="Calibri" w:eastAsia="Calibri" w:hAnsi="Calibri" w:cs="Calibri"/>
                <w:b/>
              </w:rPr>
            </w:pPr>
            <w:r>
              <w:rPr>
                <w:noProof/>
              </w:rPr>
              <w:lastRenderedPageBreak/>
              <w:drawing>
                <wp:anchor distT="114300" distB="114300" distL="114300" distR="114300" simplePos="0" relativeHeight="251664384" behindDoc="0" locked="0" layoutInCell="1" hidden="0" allowOverlap="1" wp14:anchorId="392D4544" wp14:editId="18C71759">
                  <wp:simplePos x="0" y="0"/>
                  <wp:positionH relativeFrom="column">
                    <wp:posOffset>100013</wp:posOffset>
                  </wp:positionH>
                  <wp:positionV relativeFrom="paragraph">
                    <wp:posOffset>85726</wp:posOffset>
                  </wp:positionV>
                  <wp:extent cx="933450" cy="933450"/>
                  <wp:effectExtent l="0" t="0" r="0" b="0"/>
                  <wp:wrapSquare wrapText="bothSides" distT="114300" distB="114300" distL="114300" distR="11430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933450" cy="933450"/>
                          </a:xfrm>
                          <a:prstGeom prst="rect">
                            <a:avLst/>
                          </a:prstGeom>
                          <a:ln/>
                        </pic:spPr>
                      </pic:pic>
                    </a:graphicData>
                  </a:graphic>
                </wp:anchor>
              </w:drawing>
            </w:r>
          </w:p>
        </w:tc>
        <w:tc>
          <w:tcPr>
            <w:tcW w:w="58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57BC6B74" w14:textId="77777777" w:rsidR="0059672C" w:rsidRDefault="00185BE7">
            <w:pPr>
              <w:spacing w:before="240" w:after="240" w:line="240" w:lineRule="auto"/>
              <w:rPr>
                <w:rFonts w:ascii="Calibri" w:eastAsia="Calibri" w:hAnsi="Calibri" w:cs="Calibri"/>
                <w:b/>
              </w:rPr>
            </w:pPr>
            <w:r>
              <w:rPr>
                <w:rFonts w:ascii="Calibri" w:eastAsia="Calibri" w:hAnsi="Calibri" w:cs="Calibri"/>
                <w:b/>
              </w:rPr>
              <w:t xml:space="preserve"> S81</w:t>
            </w:r>
          </w:p>
          <w:p w14:paraId="72731AE7" w14:textId="77777777" w:rsidR="0059672C" w:rsidRDefault="0059672C">
            <w:pPr>
              <w:spacing w:before="240" w:after="240" w:line="240" w:lineRule="auto"/>
              <w:rPr>
                <w:rFonts w:ascii="Calibri" w:eastAsia="Calibri" w:hAnsi="Calibri" w:cs="Calibri"/>
                <w:b/>
              </w:rPr>
            </w:pPr>
          </w:p>
          <w:p w14:paraId="44DC00FC" w14:textId="77777777" w:rsidR="0059672C" w:rsidRDefault="00185BE7">
            <w:pPr>
              <w:spacing w:before="240" w:after="240" w:line="180" w:lineRule="auto"/>
              <w:jc w:val="center"/>
              <w:rPr>
                <w:rFonts w:ascii="Calibri" w:eastAsia="Calibri" w:hAnsi="Calibri" w:cs="Calibri"/>
                <w:b/>
              </w:rPr>
            </w:pPr>
            <w:r>
              <w:rPr>
                <w:rFonts w:ascii="Calibri" w:eastAsia="Calibri" w:hAnsi="Calibri" w:cs="Calibri"/>
                <w:b/>
              </w:rPr>
              <w:t xml:space="preserve"> </w:t>
            </w:r>
          </w:p>
          <w:p w14:paraId="471EA122" w14:textId="77777777" w:rsidR="0059672C" w:rsidRDefault="00185BE7">
            <w:pPr>
              <w:spacing w:before="240" w:after="240"/>
              <w:jc w:val="center"/>
              <w:rPr>
                <w:rFonts w:ascii="Calibri" w:eastAsia="Calibri" w:hAnsi="Calibri" w:cs="Calibri"/>
                <w:b/>
              </w:rPr>
            </w:pPr>
            <w:r>
              <w:rPr>
                <w:rFonts w:ascii="Calibri" w:eastAsia="Calibri" w:hAnsi="Calibri" w:cs="Calibri"/>
                <w:b/>
              </w:rPr>
              <w:t xml:space="preserve"> </w:t>
            </w:r>
          </w:p>
        </w:tc>
        <w:tc>
          <w:tcPr>
            <w:tcW w:w="6930"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7D186A2B" w14:textId="77777777" w:rsidR="0059672C" w:rsidRDefault="00185BE7">
            <w:pPr>
              <w:spacing w:before="240" w:after="240"/>
              <w:jc w:val="center"/>
              <w:rPr>
                <w:rFonts w:ascii="Calibri" w:eastAsia="Calibri" w:hAnsi="Calibri" w:cs="Calibri"/>
                <w:b/>
              </w:rPr>
            </w:pPr>
            <w:r>
              <w:rPr>
                <w:rFonts w:ascii="Calibri" w:eastAsia="Calibri" w:hAnsi="Calibri" w:cs="Calibri"/>
                <w:b/>
              </w:rPr>
              <w:t>LED Linear Ambient Luminaires</w:t>
            </w:r>
          </w:p>
          <w:p w14:paraId="2CADE524" w14:textId="77777777" w:rsidR="0059672C" w:rsidRPr="001700A2" w:rsidRDefault="00185BE7">
            <w:pPr>
              <w:numPr>
                <w:ilvl w:val="0"/>
                <w:numId w:val="9"/>
              </w:numPr>
              <w:spacing w:before="240"/>
              <w:rPr>
                <w:rFonts w:ascii="Calibri" w:eastAsia="Calibri" w:hAnsi="Calibri" w:cs="Calibri"/>
                <w:sz w:val="20"/>
                <w:szCs w:val="20"/>
              </w:rPr>
            </w:pPr>
            <w:r w:rsidRPr="001700A2">
              <w:rPr>
                <w:rFonts w:ascii="Calibri" w:eastAsia="Calibri" w:hAnsi="Calibri" w:cs="Calibri"/>
                <w:sz w:val="20"/>
                <w:szCs w:val="20"/>
              </w:rPr>
              <w:t>Recessed, suspended, or surface-mounted fixtures, no wider than 12", intended to provide ambient lighting in indoor spaces. May be designed to be installed end-to-end to create long chains.</w:t>
            </w:r>
          </w:p>
          <w:p w14:paraId="263C50C0" w14:textId="77777777" w:rsidR="0059672C" w:rsidRPr="001700A2" w:rsidRDefault="00185BE7">
            <w:pPr>
              <w:numPr>
                <w:ilvl w:val="0"/>
                <w:numId w:val="9"/>
              </w:numPr>
              <w:rPr>
                <w:rFonts w:ascii="Calibri" w:eastAsia="Calibri" w:hAnsi="Calibri" w:cs="Calibri"/>
                <w:sz w:val="20"/>
                <w:szCs w:val="20"/>
              </w:rPr>
            </w:pPr>
            <w:r w:rsidRPr="001700A2">
              <w:rPr>
                <w:rFonts w:ascii="Calibri" w:eastAsia="Calibri" w:hAnsi="Calibri" w:cs="Calibri"/>
                <w:sz w:val="20"/>
                <w:szCs w:val="20"/>
              </w:rPr>
              <w:t>May be described as direct, indirect, semi-direct, semi-indirect, or general ambient.</w:t>
            </w:r>
          </w:p>
          <w:p w14:paraId="72F291D7" w14:textId="77777777" w:rsidR="0059672C" w:rsidRPr="001700A2" w:rsidRDefault="00185BE7">
            <w:pPr>
              <w:numPr>
                <w:ilvl w:val="0"/>
                <w:numId w:val="9"/>
              </w:numPr>
              <w:rPr>
                <w:rFonts w:ascii="Calibri" w:eastAsia="Calibri" w:hAnsi="Calibri" w:cs="Calibri"/>
                <w:sz w:val="20"/>
                <w:szCs w:val="20"/>
              </w:rPr>
            </w:pPr>
            <w:r w:rsidRPr="001700A2">
              <w:rPr>
                <w:rFonts w:ascii="Calibri" w:eastAsia="Calibri" w:hAnsi="Calibri" w:cs="Calibri"/>
                <w:sz w:val="20"/>
                <w:szCs w:val="20"/>
              </w:rPr>
              <w:t xml:space="preserve">Must be listed on the </w:t>
            </w:r>
            <w:proofErr w:type="spellStart"/>
            <w:r w:rsidRPr="001700A2">
              <w:rPr>
                <w:rFonts w:ascii="Calibri" w:eastAsia="Calibri" w:hAnsi="Calibri" w:cs="Calibri"/>
                <w:sz w:val="20"/>
                <w:szCs w:val="20"/>
              </w:rPr>
              <w:t>DesignLights</w:t>
            </w:r>
            <w:proofErr w:type="spellEnd"/>
            <w:r w:rsidRPr="001700A2">
              <w:rPr>
                <w:rFonts w:ascii="Calibri" w:eastAsia="Calibri" w:hAnsi="Calibri" w:cs="Calibri"/>
                <w:sz w:val="20"/>
                <w:szCs w:val="20"/>
              </w:rPr>
              <w:t xml:space="preserve"> Consortium’s Qualified Products List with a minimum Standard classification with the Primary Use of Direct Linear Ambient Luminaires or Linear Ambient Luminaires w/Indirect component – see the following link for a complete list of qualified products: </w:t>
            </w:r>
            <w:hyperlink r:id="rId29">
              <w:r w:rsidRPr="001700A2">
                <w:rPr>
                  <w:rFonts w:ascii="Calibri" w:eastAsia="Calibri" w:hAnsi="Calibri" w:cs="Calibri"/>
                  <w:color w:val="1155CC"/>
                  <w:sz w:val="20"/>
                  <w:szCs w:val="20"/>
                  <w:u w:val="single"/>
                </w:rPr>
                <w:t>www.designlights.org/search</w:t>
              </w:r>
            </w:hyperlink>
          </w:p>
          <w:p w14:paraId="5ED1D8DE" w14:textId="77777777" w:rsidR="0059672C" w:rsidRDefault="0059672C">
            <w:pPr>
              <w:spacing w:before="240"/>
              <w:ind w:left="720"/>
              <w:rPr>
                <w:rFonts w:ascii="Calibri" w:eastAsia="Calibri" w:hAnsi="Calibri" w:cs="Calibri"/>
                <w:color w:val="1155CC"/>
                <w:sz w:val="18"/>
                <w:szCs w:val="18"/>
                <w:u w:val="single"/>
              </w:rPr>
            </w:pPr>
          </w:p>
        </w:tc>
      </w:tr>
      <w:tr w:rsidR="0059672C" w14:paraId="5C7D4210" w14:textId="77777777">
        <w:trPr>
          <w:trHeight w:val="2895"/>
        </w:trPr>
        <w:tc>
          <w:tcPr>
            <w:tcW w:w="193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5E3820EC" w14:textId="77777777" w:rsidR="0059672C" w:rsidRDefault="00185BE7">
            <w:pPr>
              <w:spacing w:before="240" w:after="240" w:line="180" w:lineRule="auto"/>
              <w:jc w:val="center"/>
              <w:rPr>
                <w:rFonts w:ascii="Calibri" w:eastAsia="Calibri" w:hAnsi="Calibri" w:cs="Calibri"/>
                <w:b/>
              </w:rPr>
            </w:pPr>
            <w:r>
              <w:rPr>
                <w:rFonts w:ascii="Calibri" w:eastAsia="Calibri" w:hAnsi="Calibri" w:cs="Calibri"/>
                <w:b/>
              </w:rPr>
              <w:t xml:space="preserve"> </w:t>
            </w:r>
            <w:r>
              <w:rPr>
                <w:noProof/>
              </w:rPr>
              <w:drawing>
                <wp:anchor distT="114300" distB="114300" distL="114300" distR="114300" simplePos="0" relativeHeight="251665408" behindDoc="0" locked="0" layoutInCell="1" hidden="0" allowOverlap="1" wp14:anchorId="28D77C69" wp14:editId="6DCCA222">
                  <wp:simplePos x="0" y="0"/>
                  <wp:positionH relativeFrom="column">
                    <wp:posOffset>95251</wp:posOffset>
                  </wp:positionH>
                  <wp:positionV relativeFrom="paragraph">
                    <wp:posOffset>85726</wp:posOffset>
                  </wp:positionV>
                  <wp:extent cx="962025" cy="962025"/>
                  <wp:effectExtent l="0" t="0" r="0" b="0"/>
                  <wp:wrapSquare wrapText="bothSides" distT="114300" distB="114300" distL="114300" distR="11430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962025" cy="962025"/>
                          </a:xfrm>
                          <a:prstGeom prst="rect">
                            <a:avLst/>
                          </a:prstGeom>
                          <a:ln/>
                        </pic:spPr>
                      </pic:pic>
                    </a:graphicData>
                  </a:graphic>
                </wp:anchor>
              </w:drawing>
            </w:r>
          </w:p>
        </w:tc>
        <w:tc>
          <w:tcPr>
            <w:tcW w:w="58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2A53D660" w14:textId="77777777" w:rsidR="0059672C" w:rsidRDefault="00185BE7">
            <w:pPr>
              <w:spacing w:before="240" w:after="240"/>
              <w:jc w:val="center"/>
              <w:rPr>
                <w:rFonts w:ascii="Calibri" w:eastAsia="Calibri" w:hAnsi="Calibri" w:cs="Calibri"/>
                <w:b/>
              </w:rPr>
            </w:pPr>
            <w:r>
              <w:rPr>
                <w:rFonts w:ascii="Calibri" w:eastAsia="Calibri" w:hAnsi="Calibri" w:cs="Calibri"/>
                <w:b/>
              </w:rPr>
              <w:t>S82</w:t>
            </w:r>
          </w:p>
          <w:p w14:paraId="6D53F624" w14:textId="77777777" w:rsidR="0059672C" w:rsidRDefault="00185BE7">
            <w:pPr>
              <w:spacing w:before="240" w:after="240" w:line="180" w:lineRule="auto"/>
              <w:rPr>
                <w:rFonts w:ascii="Calibri" w:eastAsia="Calibri" w:hAnsi="Calibri" w:cs="Calibri"/>
                <w:b/>
              </w:rPr>
            </w:pPr>
            <w:r>
              <w:rPr>
                <w:rFonts w:ascii="Calibri" w:eastAsia="Calibri" w:hAnsi="Calibri" w:cs="Calibri"/>
                <w:b/>
              </w:rPr>
              <w:t xml:space="preserve"> </w:t>
            </w:r>
          </w:p>
          <w:p w14:paraId="4916B80A" w14:textId="77777777" w:rsidR="0059672C" w:rsidRDefault="00185BE7">
            <w:pPr>
              <w:spacing w:before="240" w:after="240" w:line="180" w:lineRule="auto"/>
              <w:rPr>
                <w:rFonts w:ascii="Calibri" w:eastAsia="Calibri" w:hAnsi="Calibri" w:cs="Calibri"/>
                <w:b/>
              </w:rPr>
            </w:pPr>
            <w:r>
              <w:rPr>
                <w:rFonts w:ascii="Calibri" w:eastAsia="Calibri" w:hAnsi="Calibri" w:cs="Calibri"/>
                <w:b/>
              </w:rPr>
              <w:t xml:space="preserve"> </w:t>
            </w:r>
          </w:p>
        </w:tc>
        <w:tc>
          <w:tcPr>
            <w:tcW w:w="6930" w:type="dxa"/>
            <w:tcBorders>
              <w:top w:val="nil"/>
              <w:left w:val="nil"/>
              <w:bottom w:val="single" w:sz="8" w:space="0" w:color="CCCCCC"/>
              <w:right w:val="single" w:sz="8" w:space="0" w:color="CCCCCC"/>
            </w:tcBorders>
            <w:shd w:val="clear" w:color="auto" w:fill="auto"/>
            <w:tcMar>
              <w:top w:w="100" w:type="dxa"/>
              <w:left w:w="100" w:type="dxa"/>
              <w:bottom w:w="100" w:type="dxa"/>
              <w:right w:w="100" w:type="dxa"/>
            </w:tcMar>
          </w:tcPr>
          <w:p w14:paraId="079F464E" w14:textId="77777777" w:rsidR="0059672C" w:rsidRDefault="00185BE7">
            <w:pPr>
              <w:spacing w:before="240" w:after="240"/>
              <w:jc w:val="center"/>
              <w:rPr>
                <w:rFonts w:ascii="Calibri" w:eastAsia="Calibri" w:hAnsi="Calibri" w:cs="Calibri"/>
                <w:b/>
              </w:rPr>
            </w:pPr>
            <w:r>
              <w:rPr>
                <w:rFonts w:ascii="Calibri" w:eastAsia="Calibri" w:hAnsi="Calibri" w:cs="Calibri"/>
                <w:b/>
              </w:rPr>
              <w:t>LED Retrofit kits for Linear Ambient Luminaires</w:t>
            </w:r>
          </w:p>
          <w:p w14:paraId="0458DCAE" w14:textId="77777777" w:rsidR="0059672C" w:rsidRDefault="00185BE7">
            <w:pPr>
              <w:numPr>
                <w:ilvl w:val="0"/>
                <w:numId w:val="19"/>
              </w:numPr>
              <w:spacing w:before="240"/>
              <w:rPr>
                <w:rFonts w:ascii="Calibri" w:eastAsia="Calibri" w:hAnsi="Calibri" w:cs="Calibri"/>
                <w:sz w:val="18"/>
                <w:szCs w:val="18"/>
              </w:rPr>
            </w:pPr>
            <w:r>
              <w:rPr>
                <w:rFonts w:ascii="Calibri" w:eastAsia="Calibri" w:hAnsi="Calibri" w:cs="Calibri"/>
                <w:sz w:val="18"/>
                <w:szCs w:val="18"/>
              </w:rPr>
              <w:t>Retrofit kits for "strip" luminaires and other types of linear ambient luminaires.</w:t>
            </w:r>
          </w:p>
          <w:p w14:paraId="6016B77B" w14:textId="77777777" w:rsidR="0059672C" w:rsidRDefault="00185BE7">
            <w:pPr>
              <w:numPr>
                <w:ilvl w:val="0"/>
                <w:numId w:val="19"/>
              </w:numPr>
              <w:rPr>
                <w:rFonts w:ascii="Calibri" w:eastAsia="Calibri" w:hAnsi="Calibri" w:cs="Calibri"/>
                <w:sz w:val="18"/>
                <w:szCs w:val="18"/>
              </w:rPr>
            </w:pPr>
            <w:r>
              <w:rPr>
                <w:rFonts w:ascii="Calibri" w:eastAsia="Calibri" w:hAnsi="Calibri" w:cs="Calibri"/>
                <w:sz w:val="18"/>
                <w:szCs w:val="18"/>
              </w:rPr>
              <w:t>Do not employ existing lamp holders for "pin" bases.</w:t>
            </w:r>
          </w:p>
          <w:p w14:paraId="6289D355" w14:textId="77777777" w:rsidR="0059672C" w:rsidRDefault="00185BE7">
            <w:pPr>
              <w:numPr>
                <w:ilvl w:val="0"/>
                <w:numId w:val="19"/>
              </w:numPr>
              <w:rPr>
                <w:rFonts w:ascii="Calibri" w:eastAsia="Calibri" w:hAnsi="Calibri" w:cs="Calibri"/>
                <w:sz w:val="18"/>
                <w:szCs w:val="18"/>
              </w:rPr>
            </w:pPr>
            <w:r>
              <w:rPr>
                <w:rFonts w:ascii="Calibri" w:eastAsia="Calibri" w:hAnsi="Calibri" w:cs="Calibri"/>
                <w:sz w:val="18"/>
                <w:szCs w:val="18"/>
              </w:rPr>
              <w:t xml:space="preserve">Must be listed on the </w:t>
            </w:r>
            <w:proofErr w:type="spellStart"/>
            <w:r>
              <w:rPr>
                <w:rFonts w:ascii="Calibri" w:eastAsia="Calibri" w:hAnsi="Calibri" w:cs="Calibri"/>
                <w:sz w:val="18"/>
                <w:szCs w:val="18"/>
              </w:rPr>
              <w:t>DesignLights</w:t>
            </w:r>
            <w:proofErr w:type="spellEnd"/>
            <w:r>
              <w:rPr>
                <w:rFonts w:ascii="Calibri" w:eastAsia="Calibri" w:hAnsi="Calibri" w:cs="Calibri"/>
                <w:sz w:val="18"/>
                <w:szCs w:val="18"/>
              </w:rPr>
              <w:t xml:space="preserve"> Consortium's Qualified Products List with a minimum Standard classification – with the Primary Use of Retrofit Kits for Direct Linear Ambient Luminaires – see the following link for a complete list of qualified products:</w:t>
            </w:r>
            <w:hyperlink r:id="rId31">
              <w:r>
                <w:rPr>
                  <w:rFonts w:ascii="Calibri" w:eastAsia="Calibri" w:hAnsi="Calibri" w:cs="Calibri"/>
                  <w:sz w:val="18"/>
                  <w:szCs w:val="18"/>
                </w:rPr>
                <w:t xml:space="preserve"> </w:t>
              </w:r>
            </w:hyperlink>
            <w:hyperlink r:id="rId32">
              <w:r>
                <w:rPr>
                  <w:rFonts w:ascii="Calibri" w:eastAsia="Calibri" w:hAnsi="Calibri" w:cs="Calibri"/>
                  <w:color w:val="1155CC"/>
                  <w:sz w:val="18"/>
                  <w:szCs w:val="18"/>
                  <w:u w:val="single"/>
                </w:rPr>
                <w:t>www.designlights.org/search</w:t>
              </w:r>
            </w:hyperlink>
          </w:p>
        </w:tc>
      </w:tr>
    </w:tbl>
    <w:p w14:paraId="31CEEF02" w14:textId="77777777" w:rsidR="00A65A7C" w:rsidRDefault="00A65A7C">
      <w:r>
        <w:br w:type="page"/>
      </w:r>
    </w:p>
    <w:tbl>
      <w:tblPr>
        <w:tblStyle w:val="a8"/>
        <w:tblW w:w="9285" w:type="dxa"/>
        <w:tblBorders>
          <w:top w:val="nil"/>
          <w:left w:val="nil"/>
          <w:bottom w:val="nil"/>
          <w:right w:val="nil"/>
          <w:insideH w:val="nil"/>
          <w:insideV w:val="nil"/>
        </w:tblBorders>
        <w:tblLayout w:type="fixed"/>
        <w:tblLook w:val="0600" w:firstRow="0" w:lastRow="0" w:firstColumn="0" w:lastColumn="0" w:noHBand="1" w:noVBand="1"/>
      </w:tblPr>
      <w:tblGrid>
        <w:gridCol w:w="1830"/>
        <w:gridCol w:w="765"/>
        <w:gridCol w:w="6690"/>
      </w:tblGrid>
      <w:tr w:rsidR="0059672C" w14:paraId="59D98551" w14:textId="77777777">
        <w:trPr>
          <w:trHeight w:val="495"/>
        </w:trPr>
        <w:tc>
          <w:tcPr>
            <w:tcW w:w="9285" w:type="dxa"/>
            <w:gridSpan w:val="3"/>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3AC95BF4" w14:textId="0E74CC51" w:rsidR="0059672C" w:rsidRDefault="00185BE7">
            <w:pPr>
              <w:spacing w:before="60" w:after="60"/>
              <w:jc w:val="center"/>
              <w:rPr>
                <w:rFonts w:ascii="Calibri" w:eastAsia="Calibri" w:hAnsi="Calibri" w:cs="Calibri"/>
                <w:b/>
                <w:sz w:val="28"/>
                <w:szCs w:val="28"/>
              </w:rPr>
            </w:pPr>
            <w:r>
              <w:rPr>
                <w:rFonts w:ascii="Calibri" w:eastAsia="Calibri" w:hAnsi="Calibri" w:cs="Calibri"/>
                <w:b/>
                <w:sz w:val="28"/>
                <w:szCs w:val="28"/>
              </w:rPr>
              <w:lastRenderedPageBreak/>
              <w:t>Exterior Lighting</w:t>
            </w:r>
          </w:p>
        </w:tc>
      </w:tr>
      <w:tr w:rsidR="0059672C" w14:paraId="1BB5170B" w14:textId="77777777">
        <w:trPr>
          <w:trHeight w:val="2700"/>
        </w:trPr>
        <w:tc>
          <w:tcPr>
            <w:tcW w:w="1830"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08DC60ED" w14:textId="77777777" w:rsidR="0059672C" w:rsidRDefault="00185BE7">
            <w:pPr>
              <w:spacing w:before="240" w:after="240"/>
              <w:rPr>
                <w:rFonts w:ascii="Calibri" w:eastAsia="Calibri" w:hAnsi="Calibri" w:cs="Calibri"/>
                <w:b/>
              </w:rPr>
            </w:pPr>
            <w:r>
              <w:rPr>
                <w:rFonts w:ascii="Calibri" w:eastAsia="Calibri" w:hAnsi="Calibri" w:cs="Calibri"/>
                <w:b/>
              </w:rPr>
              <w:t xml:space="preserve"> </w:t>
            </w:r>
            <w:r>
              <w:rPr>
                <w:noProof/>
              </w:rPr>
              <w:drawing>
                <wp:anchor distT="114300" distB="114300" distL="114300" distR="114300" simplePos="0" relativeHeight="251666432" behindDoc="0" locked="0" layoutInCell="1" hidden="0" allowOverlap="1" wp14:anchorId="5E74D1F5" wp14:editId="42A79B84">
                  <wp:simplePos x="0" y="0"/>
                  <wp:positionH relativeFrom="column">
                    <wp:posOffset>85726</wp:posOffset>
                  </wp:positionH>
                  <wp:positionV relativeFrom="paragraph">
                    <wp:posOffset>85726</wp:posOffset>
                  </wp:positionV>
                  <wp:extent cx="990600" cy="990600"/>
                  <wp:effectExtent l="0" t="0" r="0" b="0"/>
                  <wp:wrapSquare wrapText="bothSides" distT="114300" distB="114300" distL="114300" distR="11430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990600" cy="990600"/>
                          </a:xfrm>
                          <a:prstGeom prst="rect">
                            <a:avLst/>
                          </a:prstGeom>
                          <a:ln/>
                        </pic:spPr>
                      </pic:pic>
                    </a:graphicData>
                  </a:graphic>
                </wp:anchor>
              </w:drawing>
            </w:r>
          </w:p>
        </w:tc>
        <w:tc>
          <w:tcPr>
            <w:tcW w:w="76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097F182D" w14:textId="77777777" w:rsidR="0059672C" w:rsidRDefault="00185BE7">
            <w:pPr>
              <w:spacing w:before="240" w:after="240" w:line="180" w:lineRule="auto"/>
              <w:jc w:val="center"/>
              <w:rPr>
                <w:rFonts w:ascii="Calibri" w:eastAsia="Calibri" w:hAnsi="Calibri" w:cs="Calibri"/>
                <w:b/>
              </w:rPr>
            </w:pPr>
            <w:r>
              <w:rPr>
                <w:rFonts w:ascii="Calibri" w:eastAsia="Calibri" w:hAnsi="Calibri" w:cs="Calibri"/>
                <w:b/>
              </w:rPr>
              <w:t>S8</w:t>
            </w:r>
          </w:p>
          <w:p w14:paraId="6BCF330A" w14:textId="77777777" w:rsidR="0059672C" w:rsidRDefault="00185BE7">
            <w:pPr>
              <w:spacing w:before="240" w:after="240"/>
              <w:jc w:val="center"/>
              <w:rPr>
                <w:rFonts w:ascii="Calibri" w:eastAsia="Calibri" w:hAnsi="Calibri" w:cs="Calibri"/>
                <w:b/>
              </w:rPr>
            </w:pPr>
            <w:r>
              <w:rPr>
                <w:rFonts w:ascii="Calibri" w:eastAsia="Calibri" w:hAnsi="Calibri" w:cs="Calibri"/>
                <w:b/>
              </w:rPr>
              <w:t xml:space="preserve"> </w:t>
            </w:r>
          </w:p>
          <w:p w14:paraId="06E5E56C" w14:textId="77777777" w:rsidR="0059672C" w:rsidRDefault="00185BE7">
            <w:pPr>
              <w:spacing w:before="240" w:after="240" w:line="180" w:lineRule="auto"/>
              <w:rPr>
                <w:rFonts w:ascii="Calibri" w:eastAsia="Calibri" w:hAnsi="Calibri" w:cs="Calibri"/>
                <w:b/>
              </w:rPr>
            </w:pPr>
            <w:r>
              <w:rPr>
                <w:rFonts w:ascii="Calibri" w:eastAsia="Calibri" w:hAnsi="Calibri" w:cs="Calibri"/>
                <w:b/>
              </w:rPr>
              <w:t xml:space="preserve"> </w:t>
            </w:r>
          </w:p>
        </w:tc>
        <w:tc>
          <w:tcPr>
            <w:tcW w:w="6690"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3C9F0B2B" w14:textId="77777777" w:rsidR="0059672C" w:rsidRDefault="00185BE7">
            <w:pPr>
              <w:spacing w:before="240" w:after="240"/>
              <w:jc w:val="center"/>
              <w:rPr>
                <w:rFonts w:ascii="Calibri" w:eastAsia="Calibri" w:hAnsi="Calibri" w:cs="Calibri"/>
                <w:b/>
              </w:rPr>
            </w:pPr>
            <w:r>
              <w:rPr>
                <w:rFonts w:ascii="Calibri" w:eastAsia="Calibri" w:hAnsi="Calibri" w:cs="Calibri"/>
                <w:b/>
              </w:rPr>
              <w:t>LED Retrofit Kits for Exterior Luminaires</w:t>
            </w:r>
          </w:p>
          <w:p w14:paraId="3C7C4D88" w14:textId="77777777" w:rsidR="0059672C" w:rsidRPr="001700A2" w:rsidRDefault="00185BE7">
            <w:pPr>
              <w:numPr>
                <w:ilvl w:val="0"/>
                <w:numId w:val="11"/>
              </w:numPr>
              <w:spacing w:before="240"/>
              <w:rPr>
                <w:rFonts w:ascii="Calibri" w:eastAsia="Calibri" w:hAnsi="Calibri" w:cs="Calibri"/>
                <w:sz w:val="20"/>
                <w:szCs w:val="20"/>
              </w:rPr>
            </w:pPr>
            <w:r w:rsidRPr="001700A2">
              <w:rPr>
                <w:rFonts w:ascii="Calibri" w:eastAsia="Calibri" w:hAnsi="Calibri" w:cs="Calibri"/>
                <w:sz w:val="20"/>
                <w:szCs w:val="20"/>
              </w:rPr>
              <w:t>Integrated-style kits that replace all reflectors and optical systems of existing luminaires Does not include screw-in lamps.</w:t>
            </w:r>
          </w:p>
          <w:p w14:paraId="07B73D3E" w14:textId="77777777" w:rsidR="0059672C" w:rsidRDefault="00185BE7">
            <w:pPr>
              <w:numPr>
                <w:ilvl w:val="0"/>
                <w:numId w:val="11"/>
              </w:numPr>
              <w:rPr>
                <w:rFonts w:ascii="Calibri" w:eastAsia="Calibri" w:hAnsi="Calibri" w:cs="Calibri"/>
                <w:sz w:val="18"/>
                <w:szCs w:val="18"/>
              </w:rPr>
            </w:pPr>
            <w:r w:rsidRPr="001700A2">
              <w:rPr>
                <w:rFonts w:ascii="Calibri" w:eastAsia="Calibri" w:hAnsi="Calibri" w:cs="Calibri"/>
                <w:sz w:val="20"/>
                <w:szCs w:val="20"/>
              </w:rPr>
              <w:t xml:space="preserve">Must be listed on the </w:t>
            </w:r>
            <w:proofErr w:type="spellStart"/>
            <w:r w:rsidRPr="001700A2">
              <w:rPr>
                <w:rFonts w:ascii="Calibri" w:eastAsia="Calibri" w:hAnsi="Calibri" w:cs="Calibri"/>
                <w:sz w:val="20"/>
                <w:szCs w:val="20"/>
              </w:rPr>
              <w:t>DesignLights</w:t>
            </w:r>
            <w:proofErr w:type="spellEnd"/>
            <w:r w:rsidRPr="001700A2">
              <w:rPr>
                <w:rFonts w:ascii="Calibri" w:eastAsia="Calibri" w:hAnsi="Calibri" w:cs="Calibri"/>
                <w:sz w:val="20"/>
                <w:szCs w:val="20"/>
              </w:rPr>
              <w:t xml:space="preserve"> Consortium’s Qualified Products List with a minimum Standard classification with the Primary Use of Retrofit Kits for Outdoor Pole/Arm-mounted Area, Roadway or Decorative Luminaires, Full-Cutoff Wall-Mounted Area Luminaires, Parking Garage or Fuel Pump Canopy Luminaires – see the following link for a complete list of qualified products:</w:t>
            </w:r>
            <w:hyperlink r:id="rId34">
              <w:r w:rsidRPr="001700A2">
                <w:rPr>
                  <w:rFonts w:ascii="Calibri" w:eastAsia="Calibri" w:hAnsi="Calibri" w:cs="Calibri"/>
                  <w:sz w:val="20"/>
                  <w:szCs w:val="20"/>
                </w:rPr>
                <w:t xml:space="preserve"> </w:t>
              </w:r>
            </w:hyperlink>
            <w:hyperlink r:id="rId35">
              <w:r w:rsidRPr="001700A2">
                <w:rPr>
                  <w:rFonts w:ascii="Calibri" w:eastAsia="Calibri" w:hAnsi="Calibri" w:cs="Calibri"/>
                  <w:color w:val="1155CC"/>
                  <w:sz w:val="20"/>
                  <w:szCs w:val="20"/>
                  <w:u w:val="single"/>
                </w:rPr>
                <w:t>www.designlights.org/search</w:t>
              </w:r>
            </w:hyperlink>
          </w:p>
        </w:tc>
      </w:tr>
      <w:tr w:rsidR="0059672C" w14:paraId="6BDB8260" w14:textId="77777777">
        <w:trPr>
          <w:trHeight w:val="2490"/>
        </w:trPr>
        <w:tc>
          <w:tcPr>
            <w:tcW w:w="1830"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0D41B839" w14:textId="77777777" w:rsidR="0059672C" w:rsidRDefault="00185BE7">
            <w:pPr>
              <w:spacing w:before="240" w:after="240" w:line="180" w:lineRule="auto"/>
              <w:rPr>
                <w:rFonts w:ascii="Calibri" w:eastAsia="Calibri" w:hAnsi="Calibri" w:cs="Calibri"/>
                <w:b/>
              </w:rPr>
            </w:pPr>
            <w:r>
              <w:rPr>
                <w:noProof/>
              </w:rPr>
              <w:drawing>
                <wp:anchor distT="114300" distB="114300" distL="114300" distR="114300" simplePos="0" relativeHeight="251667456" behindDoc="0" locked="0" layoutInCell="1" hidden="0" allowOverlap="1" wp14:anchorId="3305E5EE" wp14:editId="0452A02D">
                  <wp:simplePos x="0" y="0"/>
                  <wp:positionH relativeFrom="column">
                    <wp:posOffset>85726</wp:posOffset>
                  </wp:positionH>
                  <wp:positionV relativeFrom="paragraph">
                    <wp:posOffset>128023</wp:posOffset>
                  </wp:positionV>
                  <wp:extent cx="990600" cy="990600"/>
                  <wp:effectExtent l="0" t="0" r="0" b="0"/>
                  <wp:wrapSquare wrapText="bothSides" distT="114300" distB="114300" distL="114300" distR="11430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990600" cy="990600"/>
                          </a:xfrm>
                          <a:prstGeom prst="rect">
                            <a:avLst/>
                          </a:prstGeom>
                          <a:ln/>
                        </pic:spPr>
                      </pic:pic>
                    </a:graphicData>
                  </a:graphic>
                </wp:anchor>
              </w:drawing>
            </w:r>
          </w:p>
        </w:tc>
        <w:tc>
          <w:tcPr>
            <w:tcW w:w="76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2D45112A" w14:textId="77777777" w:rsidR="0059672C" w:rsidRDefault="00185BE7">
            <w:pPr>
              <w:spacing w:before="240" w:after="240" w:line="180" w:lineRule="auto"/>
              <w:jc w:val="center"/>
              <w:rPr>
                <w:rFonts w:ascii="Calibri" w:eastAsia="Calibri" w:hAnsi="Calibri" w:cs="Calibri"/>
                <w:b/>
              </w:rPr>
            </w:pPr>
            <w:r>
              <w:rPr>
                <w:rFonts w:ascii="Calibri" w:eastAsia="Calibri" w:hAnsi="Calibri" w:cs="Calibri"/>
                <w:b/>
              </w:rPr>
              <w:t>S11</w:t>
            </w:r>
          </w:p>
          <w:p w14:paraId="4DB04369" w14:textId="77777777" w:rsidR="0059672C" w:rsidRDefault="00185BE7">
            <w:pPr>
              <w:spacing w:before="240" w:after="240" w:line="180" w:lineRule="auto"/>
              <w:jc w:val="center"/>
              <w:rPr>
                <w:rFonts w:ascii="Calibri" w:eastAsia="Calibri" w:hAnsi="Calibri" w:cs="Calibri"/>
                <w:b/>
              </w:rPr>
            </w:pPr>
            <w:r>
              <w:rPr>
                <w:rFonts w:ascii="Calibri" w:eastAsia="Calibri" w:hAnsi="Calibri" w:cs="Calibri"/>
                <w:b/>
              </w:rPr>
              <w:t xml:space="preserve"> </w:t>
            </w:r>
          </w:p>
          <w:p w14:paraId="7E16F419" w14:textId="77777777" w:rsidR="0059672C" w:rsidRDefault="00185BE7">
            <w:pPr>
              <w:spacing w:before="240" w:after="240" w:line="180" w:lineRule="auto"/>
              <w:jc w:val="center"/>
              <w:rPr>
                <w:rFonts w:ascii="Calibri" w:eastAsia="Calibri" w:hAnsi="Calibri" w:cs="Calibri"/>
                <w:b/>
              </w:rPr>
            </w:pPr>
            <w:r>
              <w:rPr>
                <w:rFonts w:ascii="Calibri" w:eastAsia="Calibri" w:hAnsi="Calibri" w:cs="Calibri"/>
                <w:b/>
              </w:rPr>
              <w:t xml:space="preserve"> </w:t>
            </w:r>
          </w:p>
        </w:tc>
        <w:tc>
          <w:tcPr>
            <w:tcW w:w="6690"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519F64EF" w14:textId="77777777" w:rsidR="0059672C" w:rsidRDefault="00185BE7">
            <w:pPr>
              <w:spacing w:before="240" w:after="240"/>
              <w:jc w:val="center"/>
              <w:rPr>
                <w:rFonts w:ascii="Calibri" w:eastAsia="Calibri" w:hAnsi="Calibri" w:cs="Calibri"/>
                <w:b/>
              </w:rPr>
            </w:pPr>
            <w:r>
              <w:rPr>
                <w:rFonts w:ascii="Calibri" w:eastAsia="Calibri" w:hAnsi="Calibri" w:cs="Calibri"/>
                <w:b/>
              </w:rPr>
              <w:t>LED Outdoor Area Fixture</w:t>
            </w:r>
          </w:p>
          <w:p w14:paraId="6AEFF66B" w14:textId="77777777" w:rsidR="0059672C" w:rsidRPr="001700A2" w:rsidRDefault="00185BE7">
            <w:pPr>
              <w:numPr>
                <w:ilvl w:val="0"/>
                <w:numId w:val="16"/>
              </w:numPr>
              <w:spacing w:before="240"/>
              <w:rPr>
                <w:rFonts w:ascii="Calibri" w:eastAsia="Calibri" w:hAnsi="Calibri" w:cs="Calibri"/>
                <w:sz w:val="20"/>
                <w:szCs w:val="20"/>
              </w:rPr>
            </w:pPr>
            <w:r w:rsidRPr="001700A2">
              <w:rPr>
                <w:rFonts w:ascii="Calibri" w:eastAsia="Calibri" w:hAnsi="Calibri" w:cs="Calibri"/>
                <w:sz w:val="20"/>
                <w:szCs w:val="20"/>
              </w:rPr>
              <w:t xml:space="preserve">Typical </w:t>
            </w:r>
            <w:proofErr w:type="gramStart"/>
            <w:r w:rsidRPr="001700A2">
              <w:rPr>
                <w:rFonts w:ascii="Calibri" w:eastAsia="Calibri" w:hAnsi="Calibri" w:cs="Calibri"/>
                <w:sz w:val="20"/>
                <w:szCs w:val="20"/>
              </w:rPr>
              <w:t>street lights</w:t>
            </w:r>
            <w:proofErr w:type="gramEnd"/>
            <w:r w:rsidRPr="001700A2">
              <w:rPr>
                <w:rFonts w:ascii="Calibri" w:eastAsia="Calibri" w:hAnsi="Calibri" w:cs="Calibri"/>
                <w:sz w:val="20"/>
                <w:szCs w:val="20"/>
              </w:rPr>
              <w:t xml:space="preserve"> or parking lot lights. Does not include utility pole-mounted fixtures.</w:t>
            </w:r>
          </w:p>
          <w:p w14:paraId="12CD5FA9" w14:textId="77777777" w:rsidR="0059672C" w:rsidRDefault="00185BE7">
            <w:pPr>
              <w:numPr>
                <w:ilvl w:val="0"/>
                <w:numId w:val="16"/>
              </w:numPr>
              <w:rPr>
                <w:rFonts w:ascii="Calibri" w:eastAsia="Calibri" w:hAnsi="Calibri" w:cs="Calibri"/>
                <w:sz w:val="18"/>
                <w:szCs w:val="18"/>
              </w:rPr>
            </w:pPr>
            <w:r w:rsidRPr="001700A2">
              <w:rPr>
                <w:rFonts w:ascii="Calibri" w:eastAsia="Calibri" w:hAnsi="Calibri" w:cs="Calibri"/>
                <w:sz w:val="20"/>
                <w:szCs w:val="20"/>
              </w:rPr>
              <w:t xml:space="preserve">Must be listed on the </w:t>
            </w:r>
            <w:proofErr w:type="spellStart"/>
            <w:r w:rsidRPr="001700A2">
              <w:rPr>
                <w:rFonts w:ascii="Calibri" w:eastAsia="Calibri" w:hAnsi="Calibri" w:cs="Calibri"/>
                <w:sz w:val="20"/>
                <w:szCs w:val="20"/>
              </w:rPr>
              <w:t>DesignLights</w:t>
            </w:r>
            <w:proofErr w:type="spellEnd"/>
            <w:r w:rsidRPr="001700A2">
              <w:rPr>
                <w:rFonts w:ascii="Calibri" w:eastAsia="Calibri" w:hAnsi="Calibri" w:cs="Calibri"/>
                <w:sz w:val="20"/>
                <w:szCs w:val="20"/>
              </w:rPr>
              <w:t xml:space="preserve"> Consortium’s Qualified Products List with a minimum Standard classification with the Primary Use of Outdoor Pole/Arm-mounted Area and Roadway or Decorative Luminaires – see the following link for a complete list of qualified products:</w:t>
            </w:r>
            <w:hyperlink r:id="rId37">
              <w:r w:rsidRPr="001700A2">
                <w:rPr>
                  <w:rFonts w:ascii="Calibri" w:eastAsia="Calibri" w:hAnsi="Calibri" w:cs="Calibri"/>
                  <w:sz w:val="20"/>
                  <w:szCs w:val="20"/>
                </w:rPr>
                <w:t xml:space="preserve"> </w:t>
              </w:r>
            </w:hyperlink>
            <w:hyperlink r:id="rId38">
              <w:r w:rsidRPr="001700A2">
                <w:rPr>
                  <w:rFonts w:ascii="Calibri" w:eastAsia="Calibri" w:hAnsi="Calibri" w:cs="Calibri"/>
                  <w:color w:val="1155CC"/>
                  <w:sz w:val="20"/>
                  <w:szCs w:val="20"/>
                  <w:u w:val="single"/>
                </w:rPr>
                <w:t>www.designlights.org/search</w:t>
              </w:r>
            </w:hyperlink>
          </w:p>
        </w:tc>
      </w:tr>
      <w:tr w:rsidR="0059672C" w14:paraId="60D75E32" w14:textId="77777777">
        <w:trPr>
          <w:trHeight w:val="2391"/>
        </w:trPr>
        <w:tc>
          <w:tcPr>
            <w:tcW w:w="1830"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5F258E9D" w14:textId="77777777" w:rsidR="0059672C" w:rsidRDefault="00185BE7">
            <w:pPr>
              <w:spacing w:before="240" w:after="240" w:line="180" w:lineRule="auto"/>
              <w:rPr>
                <w:rFonts w:ascii="Calibri" w:eastAsia="Calibri" w:hAnsi="Calibri" w:cs="Calibri"/>
                <w:b/>
              </w:rPr>
            </w:pPr>
            <w:r>
              <w:rPr>
                <w:noProof/>
              </w:rPr>
              <w:drawing>
                <wp:anchor distT="114300" distB="114300" distL="114300" distR="114300" simplePos="0" relativeHeight="251668480" behindDoc="0" locked="0" layoutInCell="1" hidden="0" allowOverlap="1" wp14:anchorId="70D7811D" wp14:editId="16811A2B">
                  <wp:simplePos x="0" y="0"/>
                  <wp:positionH relativeFrom="column">
                    <wp:posOffset>85726</wp:posOffset>
                  </wp:positionH>
                  <wp:positionV relativeFrom="paragraph">
                    <wp:posOffset>137548</wp:posOffset>
                  </wp:positionV>
                  <wp:extent cx="1000125" cy="1000125"/>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1000125" cy="1000125"/>
                          </a:xfrm>
                          <a:prstGeom prst="rect">
                            <a:avLst/>
                          </a:prstGeom>
                          <a:ln/>
                        </pic:spPr>
                      </pic:pic>
                    </a:graphicData>
                  </a:graphic>
                </wp:anchor>
              </w:drawing>
            </w:r>
          </w:p>
        </w:tc>
        <w:tc>
          <w:tcPr>
            <w:tcW w:w="76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3EDD130C" w14:textId="77777777" w:rsidR="0059672C" w:rsidRDefault="00185BE7">
            <w:pPr>
              <w:spacing w:before="240" w:after="240" w:line="180" w:lineRule="auto"/>
              <w:jc w:val="center"/>
              <w:rPr>
                <w:rFonts w:ascii="Calibri" w:eastAsia="Calibri" w:hAnsi="Calibri" w:cs="Calibri"/>
                <w:b/>
              </w:rPr>
            </w:pPr>
            <w:r>
              <w:rPr>
                <w:rFonts w:ascii="Calibri" w:eastAsia="Calibri" w:hAnsi="Calibri" w:cs="Calibri"/>
                <w:b/>
              </w:rPr>
              <w:t>S13</w:t>
            </w:r>
          </w:p>
          <w:p w14:paraId="4230906C" w14:textId="77777777" w:rsidR="0059672C" w:rsidRDefault="00185BE7">
            <w:pPr>
              <w:spacing w:before="240" w:after="240" w:line="180" w:lineRule="auto"/>
              <w:rPr>
                <w:rFonts w:ascii="Calibri" w:eastAsia="Calibri" w:hAnsi="Calibri" w:cs="Calibri"/>
                <w:b/>
              </w:rPr>
            </w:pPr>
            <w:r>
              <w:rPr>
                <w:rFonts w:ascii="Calibri" w:eastAsia="Calibri" w:hAnsi="Calibri" w:cs="Calibri"/>
                <w:b/>
              </w:rPr>
              <w:t xml:space="preserve"> </w:t>
            </w:r>
          </w:p>
          <w:p w14:paraId="5C2149A3" w14:textId="77777777" w:rsidR="0059672C" w:rsidRDefault="00185BE7">
            <w:pPr>
              <w:spacing w:before="240" w:after="240" w:line="180" w:lineRule="auto"/>
              <w:rPr>
                <w:rFonts w:ascii="Calibri" w:eastAsia="Calibri" w:hAnsi="Calibri" w:cs="Calibri"/>
                <w:b/>
              </w:rPr>
            </w:pPr>
            <w:r>
              <w:rPr>
                <w:rFonts w:ascii="Calibri" w:eastAsia="Calibri" w:hAnsi="Calibri" w:cs="Calibri"/>
                <w:b/>
              </w:rPr>
              <w:t xml:space="preserve"> </w:t>
            </w:r>
          </w:p>
        </w:tc>
        <w:tc>
          <w:tcPr>
            <w:tcW w:w="6690" w:type="dxa"/>
            <w:tcBorders>
              <w:top w:val="nil"/>
              <w:left w:val="nil"/>
              <w:bottom w:val="single" w:sz="8" w:space="0" w:color="CCCCCC"/>
              <w:right w:val="single" w:sz="8" w:space="0" w:color="CCCCCC"/>
            </w:tcBorders>
            <w:shd w:val="clear" w:color="auto" w:fill="auto"/>
            <w:tcMar>
              <w:top w:w="100" w:type="dxa"/>
              <w:left w:w="100" w:type="dxa"/>
              <w:bottom w:w="100" w:type="dxa"/>
              <w:right w:w="100" w:type="dxa"/>
            </w:tcMar>
          </w:tcPr>
          <w:p w14:paraId="0412DA38" w14:textId="77777777" w:rsidR="0059672C" w:rsidRDefault="00185BE7">
            <w:pPr>
              <w:spacing w:before="240" w:after="240"/>
              <w:jc w:val="center"/>
              <w:rPr>
                <w:rFonts w:ascii="Calibri" w:eastAsia="Calibri" w:hAnsi="Calibri" w:cs="Calibri"/>
                <w:b/>
              </w:rPr>
            </w:pPr>
            <w:r>
              <w:rPr>
                <w:rFonts w:ascii="Calibri" w:eastAsia="Calibri" w:hAnsi="Calibri" w:cs="Calibri"/>
                <w:b/>
              </w:rPr>
              <w:t>LED Wall Packs</w:t>
            </w:r>
          </w:p>
          <w:p w14:paraId="624A4E50" w14:textId="77777777" w:rsidR="0059672C" w:rsidRPr="001700A2" w:rsidRDefault="00185BE7">
            <w:pPr>
              <w:numPr>
                <w:ilvl w:val="0"/>
                <w:numId w:val="4"/>
              </w:numPr>
              <w:spacing w:before="240"/>
              <w:rPr>
                <w:rFonts w:ascii="Calibri" w:eastAsia="Calibri" w:hAnsi="Calibri" w:cs="Calibri"/>
                <w:sz w:val="20"/>
                <w:szCs w:val="20"/>
              </w:rPr>
            </w:pPr>
            <w:r w:rsidRPr="001700A2">
              <w:rPr>
                <w:rFonts w:ascii="Calibri" w:eastAsia="Calibri" w:hAnsi="Calibri" w:cs="Calibri"/>
                <w:sz w:val="20"/>
                <w:szCs w:val="20"/>
              </w:rPr>
              <w:t>Typical walkway or security lights, affixed to a building wall.</w:t>
            </w:r>
          </w:p>
          <w:p w14:paraId="57AB4733" w14:textId="77777777" w:rsidR="0059672C" w:rsidRDefault="00185BE7">
            <w:pPr>
              <w:numPr>
                <w:ilvl w:val="0"/>
                <w:numId w:val="4"/>
              </w:numPr>
              <w:rPr>
                <w:rFonts w:ascii="Calibri" w:eastAsia="Calibri" w:hAnsi="Calibri" w:cs="Calibri"/>
                <w:sz w:val="18"/>
                <w:szCs w:val="18"/>
              </w:rPr>
            </w:pPr>
            <w:r w:rsidRPr="001700A2">
              <w:rPr>
                <w:rFonts w:ascii="Calibri" w:eastAsia="Calibri" w:hAnsi="Calibri" w:cs="Calibri"/>
                <w:sz w:val="20"/>
                <w:szCs w:val="20"/>
              </w:rPr>
              <w:t xml:space="preserve">Must be listed on the </w:t>
            </w:r>
            <w:proofErr w:type="spellStart"/>
            <w:r w:rsidRPr="001700A2">
              <w:rPr>
                <w:rFonts w:ascii="Calibri" w:eastAsia="Calibri" w:hAnsi="Calibri" w:cs="Calibri"/>
                <w:sz w:val="20"/>
                <w:szCs w:val="20"/>
              </w:rPr>
              <w:t>DesignLights</w:t>
            </w:r>
            <w:proofErr w:type="spellEnd"/>
            <w:r w:rsidRPr="001700A2">
              <w:rPr>
                <w:rFonts w:ascii="Calibri" w:eastAsia="Calibri" w:hAnsi="Calibri" w:cs="Calibri"/>
                <w:sz w:val="20"/>
                <w:szCs w:val="20"/>
              </w:rPr>
              <w:t xml:space="preserve"> Consortium’s Qualified Products List with a minimum Standard classification with the Primary Use of Outdoor Full-Cutoff and Semi-Cutoff Wall-mounted Luminaires – see the following link for a complete list of qualified products:</w:t>
            </w:r>
            <w:hyperlink r:id="rId40">
              <w:r w:rsidRPr="001700A2">
                <w:rPr>
                  <w:rFonts w:ascii="Calibri" w:eastAsia="Calibri" w:hAnsi="Calibri" w:cs="Calibri"/>
                  <w:sz w:val="20"/>
                  <w:szCs w:val="20"/>
                </w:rPr>
                <w:t xml:space="preserve"> </w:t>
              </w:r>
            </w:hyperlink>
            <w:hyperlink r:id="rId41">
              <w:r w:rsidRPr="001700A2">
                <w:rPr>
                  <w:rFonts w:ascii="Calibri" w:eastAsia="Calibri" w:hAnsi="Calibri" w:cs="Calibri"/>
                  <w:color w:val="1155CC"/>
                  <w:sz w:val="20"/>
                  <w:szCs w:val="20"/>
                  <w:u w:val="single"/>
                </w:rPr>
                <w:t>www.designlights.org/search</w:t>
              </w:r>
            </w:hyperlink>
          </w:p>
        </w:tc>
      </w:tr>
      <w:tr w:rsidR="0059672C" w14:paraId="454D6DC7" w14:textId="77777777">
        <w:trPr>
          <w:trHeight w:val="2316"/>
        </w:trPr>
        <w:tc>
          <w:tcPr>
            <w:tcW w:w="1830"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414588DE" w14:textId="77777777" w:rsidR="0059672C" w:rsidRDefault="00185BE7">
            <w:pPr>
              <w:spacing w:before="240" w:after="240" w:line="180" w:lineRule="auto"/>
              <w:rPr>
                <w:rFonts w:ascii="Calibri" w:eastAsia="Calibri" w:hAnsi="Calibri" w:cs="Calibri"/>
                <w:b/>
              </w:rPr>
            </w:pPr>
            <w:r>
              <w:rPr>
                <w:noProof/>
              </w:rPr>
              <w:drawing>
                <wp:anchor distT="114300" distB="114300" distL="114300" distR="114300" simplePos="0" relativeHeight="251669504" behindDoc="0" locked="0" layoutInCell="1" hidden="0" allowOverlap="1" wp14:anchorId="71D594FF" wp14:editId="29C1EF60">
                  <wp:simplePos x="0" y="0"/>
                  <wp:positionH relativeFrom="column">
                    <wp:posOffset>85726</wp:posOffset>
                  </wp:positionH>
                  <wp:positionV relativeFrom="paragraph">
                    <wp:posOffset>85726</wp:posOffset>
                  </wp:positionV>
                  <wp:extent cx="990600" cy="990600"/>
                  <wp:effectExtent l="0" t="0" r="0" b="0"/>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990600" cy="990600"/>
                          </a:xfrm>
                          <a:prstGeom prst="rect">
                            <a:avLst/>
                          </a:prstGeom>
                          <a:ln/>
                        </pic:spPr>
                      </pic:pic>
                    </a:graphicData>
                  </a:graphic>
                </wp:anchor>
              </w:drawing>
            </w:r>
          </w:p>
        </w:tc>
        <w:tc>
          <w:tcPr>
            <w:tcW w:w="76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23A08B49" w14:textId="77777777" w:rsidR="0059672C" w:rsidRDefault="00185BE7">
            <w:pPr>
              <w:spacing w:before="240" w:after="240" w:line="180" w:lineRule="auto"/>
              <w:jc w:val="center"/>
              <w:rPr>
                <w:rFonts w:ascii="Calibri" w:eastAsia="Calibri" w:hAnsi="Calibri" w:cs="Calibri"/>
                <w:b/>
              </w:rPr>
            </w:pPr>
            <w:r>
              <w:rPr>
                <w:rFonts w:ascii="Calibri" w:eastAsia="Calibri" w:hAnsi="Calibri" w:cs="Calibri"/>
                <w:b/>
              </w:rPr>
              <w:t>S17</w:t>
            </w:r>
          </w:p>
          <w:p w14:paraId="610C32CE" w14:textId="77777777" w:rsidR="0059672C" w:rsidRDefault="00185BE7">
            <w:pPr>
              <w:spacing w:before="240" w:after="240" w:line="180" w:lineRule="auto"/>
              <w:jc w:val="center"/>
              <w:rPr>
                <w:rFonts w:ascii="Calibri" w:eastAsia="Calibri" w:hAnsi="Calibri" w:cs="Calibri"/>
                <w:b/>
              </w:rPr>
            </w:pPr>
            <w:r>
              <w:rPr>
                <w:rFonts w:ascii="Calibri" w:eastAsia="Calibri" w:hAnsi="Calibri" w:cs="Calibri"/>
                <w:b/>
              </w:rPr>
              <w:t xml:space="preserve"> </w:t>
            </w:r>
          </w:p>
          <w:p w14:paraId="2C05E706" w14:textId="77777777" w:rsidR="0059672C" w:rsidRDefault="00185BE7">
            <w:pPr>
              <w:spacing w:before="240" w:after="240" w:line="180" w:lineRule="auto"/>
              <w:jc w:val="center"/>
              <w:rPr>
                <w:rFonts w:ascii="Calibri" w:eastAsia="Calibri" w:hAnsi="Calibri" w:cs="Calibri"/>
                <w:b/>
              </w:rPr>
            </w:pPr>
            <w:r>
              <w:rPr>
                <w:rFonts w:ascii="Calibri" w:eastAsia="Calibri" w:hAnsi="Calibri" w:cs="Calibri"/>
                <w:b/>
              </w:rPr>
              <w:t xml:space="preserve"> </w:t>
            </w:r>
          </w:p>
        </w:tc>
        <w:tc>
          <w:tcPr>
            <w:tcW w:w="6690"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797C9104" w14:textId="77777777" w:rsidR="0059672C" w:rsidRDefault="00185BE7">
            <w:pPr>
              <w:spacing w:before="240" w:after="240"/>
              <w:jc w:val="center"/>
              <w:rPr>
                <w:rFonts w:ascii="Calibri" w:eastAsia="Calibri" w:hAnsi="Calibri" w:cs="Calibri"/>
                <w:b/>
              </w:rPr>
            </w:pPr>
            <w:r>
              <w:rPr>
                <w:rFonts w:ascii="Calibri" w:eastAsia="Calibri" w:hAnsi="Calibri" w:cs="Calibri"/>
                <w:b/>
              </w:rPr>
              <w:t>LED Canopy Flood</w:t>
            </w:r>
          </w:p>
          <w:p w14:paraId="3AD43D5D" w14:textId="77777777" w:rsidR="0059672C" w:rsidRPr="001700A2" w:rsidRDefault="00185BE7">
            <w:pPr>
              <w:numPr>
                <w:ilvl w:val="0"/>
                <w:numId w:val="13"/>
              </w:numPr>
              <w:spacing w:before="240"/>
              <w:rPr>
                <w:rFonts w:ascii="Calibri" w:eastAsia="Calibri" w:hAnsi="Calibri" w:cs="Calibri"/>
                <w:sz w:val="20"/>
                <w:szCs w:val="20"/>
              </w:rPr>
            </w:pPr>
            <w:r w:rsidRPr="001700A2">
              <w:rPr>
                <w:rFonts w:ascii="Calibri" w:eastAsia="Calibri" w:hAnsi="Calibri" w:cs="Calibri"/>
                <w:sz w:val="20"/>
                <w:szCs w:val="20"/>
              </w:rPr>
              <w:t>Canopy luminaires for vehicular and pedestrian areas.</w:t>
            </w:r>
          </w:p>
          <w:p w14:paraId="7B42FCD0" w14:textId="77777777" w:rsidR="0059672C" w:rsidRPr="001700A2" w:rsidRDefault="00185BE7">
            <w:pPr>
              <w:numPr>
                <w:ilvl w:val="0"/>
                <w:numId w:val="13"/>
              </w:numPr>
              <w:rPr>
                <w:rFonts w:ascii="Calibri" w:eastAsia="Calibri" w:hAnsi="Calibri" w:cs="Calibri"/>
                <w:sz w:val="20"/>
                <w:szCs w:val="20"/>
              </w:rPr>
            </w:pPr>
            <w:r w:rsidRPr="001700A2">
              <w:rPr>
                <w:rFonts w:ascii="Calibri" w:eastAsia="Calibri" w:hAnsi="Calibri" w:cs="Calibri"/>
                <w:sz w:val="20"/>
                <w:szCs w:val="20"/>
              </w:rPr>
              <w:t>Ceiling mounted luminaires for use outdoors or in locations open to elements.</w:t>
            </w:r>
          </w:p>
          <w:p w14:paraId="53E9A435" w14:textId="77777777" w:rsidR="0059672C" w:rsidRDefault="00185BE7">
            <w:pPr>
              <w:numPr>
                <w:ilvl w:val="0"/>
                <w:numId w:val="13"/>
              </w:numPr>
              <w:rPr>
                <w:rFonts w:ascii="Calibri" w:eastAsia="Calibri" w:hAnsi="Calibri" w:cs="Calibri"/>
                <w:sz w:val="18"/>
                <w:szCs w:val="18"/>
              </w:rPr>
            </w:pPr>
            <w:r w:rsidRPr="001700A2">
              <w:rPr>
                <w:rFonts w:ascii="Calibri" w:eastAsia="Calibri" w:hAnsi="Calibri" w:cs="Calibri"/>
                <w:sz w:val="20"/>
                <w:szCs w:val="20"/>
              </w:rPr>
              <w:t xml:space="preserve">Must be listed on the </w:t>
            </w:r>
            <w:proofErr w:type="spellStart"/>
            <w:r w:rsidRPr="001700A2">
              <w:rPr>
                <w:rFonts w:ascii="Calibri" w:eastAsia="Calibri" w:hAnsi="Calibri" w:cs="Calibri"/>
                <w:sz w:val="20"/>
                <w:szCs w:val="20"/>
              </w:rPr>
              <w:t>DesignLights</w:t>
            </w:r>
            <w:proofErr w:type="spellEnd"/>
            <w:r w:rsidRPr="001700A2">
              <w:rPr>
                <w:rFonts w:ascii="Calibri" w:eastAsia="Calibri" w:hAnsi="Calibri" w:cs="Calibri"/>
                <w:sz w:val="20"/>
                <w:szCs w:val="20"/>
              </w:rPr>
              <w:t xml:space="preserve"> Consortium’s Qualified Products List with a minimum Standard classification with the Primary Use of Parking Garage or Fuel Pump Canopy Luminaires – see the following link for a complete list of qualified products:</w:t>
            </w:r>
            <w:hyperlink r:id="rId43">
              <w:r w:rsidRPr="001700A2">
                <w:rPr>
                  <w:rFonts w:ascii="Calibri" w:eastAsia="Calibri" w:hAnsi="Calibri" w:cs="Calibri"/>
                  <w:sz w:val="20"/>
                  <w:szCs w:val="20"/>
                </w:rPr>
                <w:t xml:space="preserve"> </w:t>
              </w:r>
            </w:hyperlink>
            <w:hyperlink r:id="rId44">
              <w:r w:rsidRPr="001700A2">
                <w:rPr>
                  <w:rFonts w:ascii="Calibri" w:eastAsia="Calibri" w:hAnsi="Calibri" w:cs="Calibri"/>
                  <w:color w:val="1155CC"/>
                  <w:sz w:val="20"/>
                  <w:szCs w:val="20"/>
                  <w:u w:val="single"/>
                </w:rPr>
                <w:t>www.designlights.org/search</w:t>
              </w:r>
            </w:hyperlink>
          </w:p>
        </w:tc>
      </w:tr>
      <w:tr w:rsidR="0059672C" w14:paraId="45A1C74E" w14:textId="77777777">
        <w:trPr>
          <w:trHeight w:val="2423"/>
        </w:trPr>
        <w:tc>
          <w:tcPr>
            <w:tcW w:w="1830"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4679540B" w14:textId="77777777" w:rsidR="0059672C" w:rsidRDefault="00185BE7">
            <w:pPr>
              <w:rPr>
                <w:rFonts w:ascii="Calibri" w:eastAsia="Calibri" w:hAnsi="Calibri" w:cs="Calibri"/>
                <w:b/>
              </w:rPr>
            </w:pPr>
            <w:r>
              <w:rPr>
                <w:noProof/>
              </w:rPr>
              <w:lastRenderedPageBreak/>
              <w:drawing>
                <wp:anchor distT="114300" distB="114300" distL="114300" distR="114300" simplePos="0" relativeHeight="251670528" behindDoc="0" locked="0" layoutInCell="1" hidden="0" allowOverlap="1" wp14:anchorId="10090FB8" wp14:editId="46ACB127">
                  <wp:simplePos x="0" y="0"/>
                  <wp:positionH relativeFrom="column">
                    <wp:posOffset>85726</wp:posOffset>
                  </wp:positionH>
                  <wp:positionV relativeFrom="paragraph">
                    <wp:posOffset>171450</wp:posOffset>
                  </wp:positionV>
                  <wp:extent cx="981075" cy="981075"/>
                  <wp:effectExtent l="0" t="0" r="0" b="0"/>
                  <wp:wrapSquare wrapText="bothSides" distT="114300" distB="114300" distL="114300" distR="11430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a:srcRect/>
                          <a:stretch>
                            <a:fillRect/>
                          </a:stretch>
                        </pic:blipFill>
                        <pic:spPr>
                          <a:xfrm>
                            <a:off x="0" y="0"/>
                            <a:ext cx="981075" cy="981075"/>
                          </a:xfrm>
                          <a:prstGeom prst="rect">
                            <a:avLst/>
                          </a:prstGeom>
                          <a:ln/>
                        </pic:spPr>
                      </pic:pic>
                    </a:graphicData>
                  </a:graphic>
                </wp:anchor>
              </w:drawing>
            </w:r>
          </w:p>
        </w:tc>
        <w:tc>
          <w:tcPr>
            <w:tcW w:w="76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379A014A" w14:textId="77777777" w:rsidR="0059672C" w:rsidRDefault="00185BE7">
            <w:pPr>
              <w:jc w:val="center"/>
              <w:rPr>
                <w:rFonts w:ascii="Calibri" w:eastAsia="Calibri" w:hAnsi="Calibri" w:cs="Calibri"/>
                <w:b/>
              </w:rPr>
            </w:pPr>
            <w:r>
              <w:rPr>
                <w:rFonts w:ascii="Calibri" w:eastAsia="Calibri" w:hAnsi="Calibri" w:cs="Calibri"/>
                <w:b/>
              </w:rPr>
              <w:t xml:space="preserve">S23 </w:t>
            </w:r>
          </w:p>
          <w:p w14:paraId="2A303ED0" w14:textId="77777777" w:rsidR="0059672C" w:rsidRDefault="00185BE7">
            <w:pPr>
              <w:jc w:val="center"/>
              <w:rPr>
                <w:rFonts w:ascii="Calibri" w:eastAsia="Calibri" w:hAnsi="Calibri" w:cs="Calibri"/>
                <w:b/>
              </w:rPr>
            </w:pPr>
            <w:r>
              <w:rPr>
                <w:rFonts w:ascii="Calibri" w:eastAsia="Calibri" w:hAnsi="Calibri" w:cs="Calibri"/>
                <w:b/>
              </w:rPr>
              <w:t xml:space="preserve"> </w:t>
            </w:r>
          </w:p>
        </w:tc>
        <w:tc>
          <w:tcPr>
            <w:tcW w:w="6690" w:type="dxa"/>
            <w:tcBorders>
              <w:top w:val="nil"/>
              <w:left w:val="nil"/>
              <w:bottom w:val="single" w:sz="8" w:space="0" w:color="CCCCCC"/>
              <w:right w:val="single" w:sz="8" w:space="0" w:color="CCCCCC"/>
            </w:tcBorders>
            <w:shd w:val="clear" w:color="auto" w:fill="auto"/>
            <w:tcMar>
              <w:top w:w="100" w:type="dxa"/>
              <w:left w:w="100" w:type="dxa"/>
              <w:bottom w:w="100" w:type="dxa"/>
              <w:right w:w="100" w:type="dxa"/>
            </w:tcMar>
          </w:tcPr>
          <w:p w14:paraId="17E67D9E" w14:textId="77777777" w:rsidR="0059672C" w:rsidRDefault="00185BE7">
            <w:pPr>
              <w:jc w:val="center"/>
              <w:rPr>
                <w:rFonts w:ascii="Calibri" w:eastAsia="Calibri" w:hAnsi="Calibri" w:cs="Calibri"/>
                <w:b/>
              </w:rPr>
            </w:pPr>
            <w:proofErr w:type="gramStart"/>
            <w:r>
              <w:rPr>
                <w:rFonts w:ascii="Calibri" w:eastAsia="Calibri" w:hAnsi="Calibri" w:cs="Calibri"/>
                <w:b/>
              </w:rPr>
              <w:t>Spot Lights</w:t>
            </w:r>
            <w:proofErr w:type="gramEnd"/>
          </w:p>
          <w:p w14:paraId="006DD7E4" w14:textId="77777777" w:rsidR="0059672C" w:rsidRPr="001700A2" w:rsidRDefault="00185BE7">
            <w:pPr>
              <w:numPr>
                <w:ilvl w:val="0"/>
                <w:numId w:val="14"/>
              </w:numPr>
              <w:rPr>
                <w:rFonts w:ascii="Calibri" w:eastAsia="Calibri" w:hAnsi="Calibri" w:cs="Calibri"/>
                <w:sz w:val="20"/>
                <w:szCs w:val="20"/>
              </w:rPr>
            </w:pPr>
            <w:r w:rsidRPr="001700A2">
              <w:rPr>
                <w:rFonts w:ascii="Calibri" w:eastAsia="Calibri" w:hAnsi="Calibri" w:cs="Calibri"/>
                <w:sz w:val="20"/>
                <w:szCs w:val="20"/>
              </w:rPr>
              <w:t>Directional luminaires intended to highlight objects and areas in outdoor lighting. Does not include LED screw-in lamps.</w:t>
            </w:r>
          </w:p>
          <w:p w14:paraId="10FFEFDE" w14:textId="77777777" w:rsidR="0059672C" w:rsidRDefault="00185BE7">
            <w:pPr>
              <w:numPr>
                <w:ilvl w:val="0"/>
                <w:numId w:val="14"/>
              </w:numPr>
              <w:rPr>
                <w:rFonts w:ascii="Calibri" w:eastAsia="Calibri" w:hAnsi="Calibri" w:cs="Calibri"/>
                <w:sz w:val="18"/>
                <w:szCs w:val="18"/>
              </w:rPr>
            </w:pPr>
            <w:r w:rsidRPr="001700A2">
              <w:rPr>
                <w:rFonts w:ascii="Calibri" w:eastAsia="Calibri" w:hAnsi="Calibri" w:cs="Calibri"/>
                <w:sz w:val="20"/>
                <w:szCs w:val="20"/>
              </w:rPr>
              <w:t xml:space="preserve">Must be listed on the </w:t>
            </w:r>
            <w:proofErr w:type="spellStart"/>
            <w:r w:rsidRPr="001700A2">
              <w:rPr>
                <w:rFonts w:ascii="Calibri" w:eastAsia="Calibri" w:hAnsi="Calibri" w:cs="Calibri"/>
                <w:sz w:val="20"/>
                <w:szCs w:val="20"/>
              </w:rPr>
              <w:t>DesignLights</w:t>
            </w:r>
            <w:proofErr w:type="spellEnd"/>
            <w:r w:rsidRPr="001700A2">
              <w:rPr>
                <w:rFonts w:ascii="Calibri" w:eastAsia="Calibri" w:hAnsi="Calibri" w:cs="Calibri"/>
                <w:sz w:val="20"/>
                <w:szCs w:val="20"/>
              </w:rPr>
              <w:t xml:space="preserve"> Consortium’s Qualified Products List with a minimum Standard classification with the Primary Use of Landscape/Accent Flood and Spot or Architectural Flood and Spot Luminaires – see the following link for a complete list of qualified products:</w:t>
            </w:r>
            <w:hyperlink r:id="rId46">
              <w:r w:rsidRPr="001700A2">
                <w:rPr>
                  <w:rFonts w:ascii="Calibri" w:eastAsia="Calibri" w:hAnsi="Calibri" w:cs="Calibri"/>
                  <w:sz w:val="20"/>
                  <w:szCs w:val="20"/>
                </w:rPr>
                <w:t xml:space="preserve"> </w:t>
              </w:r>
            </w:hyperlink>
            <w:hyperlink r:id="rId47">
              <w:r w:rsidRPr="001700A2">
                <w:rPr>
                  <w:rFonts w:ascii="Calibri" w:eastAsia="Calibri" w:hAnsi="Calibri" w:cs="Calibri"/>
                  <w:color w:val="1155CC"/>
                  <w:sz w:val="20"/>
                  <w:szCs w:val="20"/>
                  <w:u w:val="single"/>
                </w:rPr>
                <w:t>www.designlights.org/search</w:t>
              </w:r>
            </w:hyperlink>
          </w:p>
        </w:tc>
      </w:tr>
    </w:tbl>
    <w:p w14:paraId="48856874" w14:textId="1ED7B525" w:rsidR="00A65A7C" w:rsidRDefault="006423AA">
      <w:pPr>
        <w:rPr>
          <w:rFonts w:ascii="Calibri" w:eastAsia="Calibri" w:hAnsi="Calibri" w:cs="Calibri"/>
          <w:b/>
        </w:rPr>
      </w:pPr>
      <w:r>
        <w:rPr>
          <w:rFonts w:ascii="Calibri" w:eastAsia="Calibri" w:hAnsi="Calibri" w:cs="Calibri"/>
          <w:b/>
        </w:rPr>
        <w:br/>
      </w:r>
    </w:p>
    <w:tbl>
      <w:tblPr>
        <w:tblStyle w:val="a9"/>
        <w:tblW w:w="9210" w:type="dxa"/>
        <w:tblBorders>
          <w:top w:val="nil"/>
          <w:left w:val="nil"/>
          <w:bottom w:val="nil"/>
          <w:right w:val="nil"/>
          <w:insideH w:val="nil"/>
          <w:insideV w:val="nil"/>
        </w:tblBorders>
        <w:tblLayout w:type="fixed"/>
        <w:tblLook w:val="0600" w:firstRow="0" w:lastRow="0" w:firstColumn="0" w:lastColumn="0" w:noHBand="1" w:noVBand="1"/>
      </w:tblPr>
      <w:tblGrid>
        <w:gridCol w:w="1785"/>
        <w:gridCol w:w="7425"/>
      </w:tblGrid>
      <w:tr w:rsidR="0059672C" w14:paraId="23C878A5" w14:textId="77777777">
        <w:trPr>
          <w:trHeight w:val="439"/>
        </w:trPr>
        <w:tc>
          <w:tcPr>
            <w:tcW w:w="9210" w:type="dxa"/>
            <w:gridSpan w:val="2"/>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57F6813" w14:textId="77777777" w:rsidR="0059672C" w:rsidRDefault="00185BE7">
            <w:pPr>
              <w:spacing w:after="60"/>
              <w:jc w:val="center"/>
              <w:rPr>
                <w:rFonts w:ascii="Calibri" w:eastAsia="Calibri" w:hAnsi="Calibri" w:cs="Calibri"/>
                <w:b/>
                <w:sz w:val="26"/>
                <w:szCs w:val="26"/>
              </w:rPr>
            </w:pPr>
            <w:r>
              <w:rPr>
                <w:rFonts w:ascii="Calibri" w:eastAsia="Calibri" w:hAnsi="Calibri" w:cs="Calibri"/>
                <w:b/>
                <w:sz w:val="26"/>
                <w:szCs w:val="26"/>
              </w:rPr>
              <w:t>Refrigeration Retrofit</w:t>
            </w:r>
          </w:p>
        </w:tc>
      </w:tr>
      <w:tr w:rsidR="0059672C" w14:paraId="5F3D4BA2" w14:textId="77777777">
        <w:trPr>
          <w:trHeight w:val="450"/>
        </w:trPr>
        <w:tc>
          <w:tcPr>
            <w:tcW w:w="1785" w:type="dxa"/>
            <w:tcBorders>
              <w:top w:val="nil"/>
              <w:left w:val="single" w:sz="8" w:space="0" w:color="CCCCCC"/>
              <w:bottom w:val="single" w:sz="8" w:space="0" w:color="000000"/>
              <w:right w:val="single" w:sz="8" w:space="0" w:color="CCCCCC"/>
            </w:tcBorders>
            <w:shd w:val="clear" w:color="auto" w:fill="auto"/>
            <w:tcMar>
              <w:top w:w="40" w:type="dxa"/>
              <w:left w:w="40" w:type="dxa"/>
              <w:bottom w:w="40" w:type="dxa"/>
              <w:right w:w="40" w:type="dxa"/>
            </w:tcMar>
            <w:vAlign w:val="center"/>
          </w:tcPr>
          <w:p w14:paraId="5CC92051" w14:textId="77777777" w:rsidR="0059672C" w:rsidRDefault="00185BE7">
            <w:pPr>
              <w:spacing w:line="240" w:lineRule="auto"/>
              <w:jc w:val="center"/>
              <w:rPr>
                <w:rFonts w:ascii="Calibri" w:eastAsia="Calibri" w:hAnsi="Calibri" w:cs="Calibri"/>
                <w:b/>
              </w:rPr>
            </w:pPr>
            <w:r>
              <w:rPr>
                <w:rFonts w:ascii="Calibri" w:eastAsia="Calibri" w:hAnsi="Calibri" w:cs="Calibri"/>
                <w:b/>
              </w:rPr>
              <w:t>Measure Code</w:t>
            </w:r>
          </w:p>
        </w:tc>
        <w:tc>
          <w:tcPr>
            <w:tcW w:w="7425" w:type="dxa"/>
            <w:tcBorders>
              <w:top w:val="nil"/>
              <w:left w:val="nil"/>
              <w:bottom w:val="single" w:sz="8" w:space="0" w:color="000000"/>
              <w:right w:val="single" w:sz="8" w:space="0" w:color="CCCCCC"/>
            </w:tcBorders>
            <w:shd w:val="clear" w:color="auto" w:fill="auto"/>
            <w:tcMar>
              <w:top w:w="40" w:type="dxa"/>
              <w:left w:w="40" w:type="dxa"/>
              <w:bottom w:w="40" w:type="dxa"/>
              <w:right w:w="40" w:type="dxa"/>
            </w:tcMar>
            <w:vAlign w:val="center"/>
          </w:tcPr>
          <w:p w14:paraId="2AE99D1E" w14:textId="77777777" w:rsidR="0059672C" w:rsidRDefault="00185BE7">
            <w:pPr>
              <w:spacing w:line="240" w:lineRule="auto"/>
              <w:jc w:val="center"/>
              <w:rPr>
                <w:rFonts w:ascii="Calibri" w:eastAsia="Calibri" w:hAnsi="Calibri" w:cs="Calibri"/>
                <w:b/>
              </w:rPr>
            </w:pPr>
            <w:r>
              <w:rPr>
                <w:rFonts w:ascii="Calibri" w:eastAsia="Calibri" w:hAnsi="Calibri" w:cs="Calibri"/>
                <w:b/>
              </w:rPr>
              <w:t>Description</w:t>
            </w:r>
          </w:p>
        </w:tc>
      </w:tr>
      <w:tr w:rsidR="0059672C" w14:paraId="1A980373" w14:textId="77777777">
        <w:trPr>
          <w:trHeight w:val="633"/>
        </w:trPr>
        <w:tc>
          <w:tcPr>
            <w:tcW w:w="178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center"/>
          </w:tcPr>
          <w:p w14:paraId="4D8B677C" w14:textId="77777777" w:rsidR="0059672C" w:rsidRDefault="00185BE7">
            <w:pPr>
              <w:spacing w:line="240" w:lineRule="auto"/>
              <w:jc w:val="center"/>
              <w:rPr>
                <w:rFonts w:ascii="Calibri" w:eastAsia="Calibri" w:hAnsi="Calibri" w:cs="Calibri"/>
                <w:b/>
              </w:rPr>
            </w:pPr>
            <w:r>
              <w:rPr>
                <w:rFonts w:ascii="Calibri" w:eastAsia="Calibri" w:hAnsi="Calibri" w:cs="Calibri"/>
                <w:b/>
              </w:rPr>
              <w:t>R10</w:t>
            </w:r>
          </w:p>
          <w:p w14:paraId="780DCD85" w14:textId="77777777" w:rsidR="0059672C" w:rsidRDefault="0059672C">
            <w:pPr>
              <w:spacing w:line="240" w:lineRule="auto"/>
              <w:jc w:val="center"/>
              <w:rPr>
                <w:rFonts w:ascii="Calibri" w:eastAsia="Calibri" w:hAnsi="Calibri" w:cs="Calibri"/>
                <w:b/>
              </w:rPr>
            </w:pPr>
          </w:p>
        </w:tc>
        <w:tc>
          <w:tcPr>
            <w:tcW w:w="742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4492607A" w14:textId="77777777" w:rsidR="0059672C" w:rsidRDefault="00185BE7">
            <w:pPr>
              <w:spacing w:line="240" w:lineRule="auto"/>
              <w:jc w:val="center"/>
              <w:rPr>
                <w:rFonts w:ascii="Calibri" w:eastAsia="Calibri" w:hAnsi="Calibri" w:cs="Calibri"/>
                <w:b/>
              </w:rPr>
            </w:pPr>
            <w:r>
              <w:rPr>
                <w:rFonts w:ascii="Calibri" w:eastAsia="Calibri" w:hAnsi="Calibri" w:cs="Calibri"/>
                <w:b/>
              </w:rPr>
              <w:t>Evaporator Fan Motor Control for Cooler or Freezer</w:t>
            </w:r>
          </w:p>
          <w:p w14:paraId="3E8BF738" w14:textId="77777777" w:rsidR="0059672C" w:rsidRDefault="00185BE7">
            <w:pPr>
              <w:numPr>
                <w:ilvl w:val="0"/>
                <w:numId w:val="2"/>
              </w:numPr>
              <w:spacing w:line="240" w:lineRule="auto"/>
              <w:rPr>
                <w:rFonts w:ascii="Calibri" w:eastAsia="Calibri" w:hAnsi="Calibri" w:cs="Calibri"/>
                <w:sz w:val="18"/>
                <w:szCs w:val="18"/>
              </w:rPr>
            </w:pPr>
            <w:r>
              <w:rPr>
                <w:rFonts w:ascii="Calibri" w:eastAsia="Calibri" w:hAnsi="Calibri" w:cs="Calibri"/>
                <w:sz w:val="18"/>
                <w:szCs w:val="18"/>
              </w:rPr>
              <w:t>Systems equipped with ECM evaporator fan motors are not eligible for evaporator fan motor control incentives.</w:t>
            </w:r>
          </w:p>
        </w:tc>
      </w:tr>
      <w:tr w:rsidR="0059672C" w14:paraId="6F65BD4B" w14:textId="77777777">
        <w:trPr>
          <w:trHeight w:val="255"/>
        </w:trPr>
        <w:tc>
          <w:tcPr>
            <w:tcW w:w="178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center"/>
          </w:tcPr>
          <w:p w14:paraId="54C92007" w14:textId="77777777" w:rsidR="0059672C" w:rsidRDefault="00185BE7">
            <w:pPr>
              <w:spacing w:line="240" w:lineRule="auto"/>
              <w:jc w:val="center"/>
              <w:rPr>
                <w:rFonts w:ascii="Calibri" w:eastAsia="Calibri" w:hAnsi="Calibri" w:cs="Calibri"/>
                <w:b/>
              </w:rPr>
            </w:pPr>
            <w:r>
              <w:rPr>
                <w:rFonts w:ascii="Calibri" w:eastAsia="Calibri" w:hAnsi="Calibri" w:cs="Calibri"/>
                <w:b/>
              </w:rPr>
              <w:t>R20</w:t>
            </w:r>
          </w:p>
        </w:tc>
        <w:tc>
          <w:tcPr>
            <w:tcW w:w="742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42DE90CC" w14:textId="77777777" w:rsidR="0059672C" w:rsidRDefault="00185BE7">
            <w:pPr>
              <w:spacing w:line="240" w:lineRule="auto"/>
              <w:jc w:val="center"/>
              <w:rPr>
                <w:rFonts w:ascii="Calibri" w:eastAsia="Calibri" w:hAnsi="Calibri" w:cs="Calibri"/>
                <w:b/>
              </w:rPr>
            </w:pPr>
            <w:r>
              <w:rPr>
                <w:rFonts w:ascii="Calibri" w:eastAsia="Calibri" w:hAnsi="Calibri" w:cs="Calibri"/>
                <w:b/>
              </w:rPr>
              <w:t xml:space="preserve">Door Heater Controls for Cooler or Freezer </w:t>
            </w:r>
          </w:p>
        </w:tc>
      </w:tr>
      <w:tr w:rsidR="0059672C" w14:paraId="06A66300" w14:textId="77777777">
        <w:trPr>
          <w:trHeight w:val="390"/>
        </w:trPr>
        <w:tc>
          <w:tcPr>
            <w:tcW w:w="178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center"/>
          </w:tcPr>
          <w:p w14:paraId="2D1BE89F" w14:textId="77777777" w:rsidR="0059672C" w:rsidRDefault="00185BE7">
            <w:pPr>
              <w:spacing w:line="240" w:lineRule="auto"/>
              <w:jc w:val="center"/>
              <w:rPr>
                <w:rFonts w:ascii="Calibri" w:eastAsia="Calibri" w:hAnsi="Calibri" w:cs="Calibri"/>
                <w:b/>
              </w:rPr>
            </w:pPr>
            <w:r>
              <w:rPr>
                <w:rFonts w:ascii="Calibri" w:eastAsia="Calibri" w:hAnsi="Calibri" w:cs="Calibri"/>
                <w:b/>
              </w:rPr>
              <w:t>R40</w:t>
            </w:r>
          </w:p>
        </w:tc>
        <w:tc>
          <w:tcPr>
            <w:tcW w:w="742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22B7F7B3" w14:textId="77777777" w:rsidR="0059672C" w:rsidRDefault="00185BE7">
            <w:pPr>
              <w:spacing w:line="240" w:lineRule="auto"/>
              <w:jc w:val="center"/>
              <w:rPr>
                <w:rFonts w:ascii="Calibri" w:eastAsia="Calibri" w:hAnsi="Calibri" w:cs="Calibri"/>
                <w:b/>
              </w:rPr>
            </w:pPr>
            <w:r>
              <w:rPr>
                <w:rFonts w:ascii="Calibri" w:eastAsia="Calibri" w:hAnsi="Calibri" w:cs="Calibri"/>
                <w:b/>
              </w:rPr>
              <w:t>High-Efficiency Evaporator Fan Motors – Walk-in Coolers/Freezers</w:t>
            </w:r>
          </w:p>
        </w:tc>
      </w:tr>
      <w:tr w:rsidR="0059672C" w14:paraId="262C55C2" w14:textId="77777777" w:rsidTr="000A092F">
        <w:trPr>
          <w:trHeight w:val="437"/>
        </w:trPr>
        <w:tc>
          <w:tcPr>
            <w:tcW w:w="178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center"/>
          </w:tcPr>
          <w:p w14:paraId="3830A9BA" w14:textId="77777777" w:rsidR="0059672C" w:rsidRDefault="00185BE7">
            <w:pPr>
              <w:spacing w:line="240" w:lineRule="auto"/>
              <w:jc w:val="center"/>
              <w:rPr>
                <w:rFonts w:ascii="Calibri" w:eastAsia="Calibri" w:hAnsi="Calibri" w:cs="Calibri"/>
                <w:b/>
              </w:rPr>
            </w:pPr>
            <w:r>
              <w:rPr>
                <w:rFonts w:ascii="Calibri" w:eastAsia="Calibri" w:hAnsi="Calibri" w:cs="Calibri"/>
                <w:b/>
              </w:rPr>
              <w:t>R41</w:t>
            </w:r>
          </w:p>
        </w:tc>
        <w:tc>
          <w:tcPr>
            <w:tcW w:w="742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3DEC1D49" w14:textId="77777777" w:rsidR="0059672C" w:rsidRDefault="00185BE7">
            <w:pPr>
              <w:spacing w:line="240" w:lineRule="auto"/>
              <w:jc w:val="center"/>
              <w:rPr>
                <w:rFonts w:ascii="Calibri" w:eastAsia="Calibri" w:hAnsi="Calibri" w:cs="Calibri"/>
                <w:b/>
              </w:rPr>
            </w:pPr>
            <w:r>
              <w:rPr>
                <w:rFonts w:ascii="Calibri" w:eastAsia="Calibri" w:hAnsi="Calibri" w:cs="Calibri"/>
                <w:b/>
              </w:rPr>
              <w:t xml:space="preserve">High-Efficiency Evaporator Fan Motors – Refrigerated Warehouses </w:t>
            </w:r>
          </w:p>
        </w:tc>
      </w:tr>
      <w:tr w:rsidR="0059672C" w14:paraId="2488C2E3" w14:textId="77777777" w:rsidTr="000A092F">
        <w:trPr>
          <w:trHeight w:val="374"/>
        </w:trPr>
        <w:tc>
          <w:tcPr>
            <w:tcW w:w="178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center"/>
          </w:tcPr>
          <w:p w14:paraId="0DE2BDF5" w14:textId="77777777" w:rsidR="0059672C" w:rsidRDefault="00185BE7">
            <w:pPr>
              <w:spacing w:line="240" w:lineRule="auto"/>
              <w:jc w:val="center"/>
              <w:rPr>
                <w:rFonts w:ascii="Calibri" w:eastAsia="Calibri" w:hAnsi="Calibri" w:cs="Calibri"/>
                <w:b/>
              </w:rPr>
            </w:pPr>
            <w:r>
              <w:rPr>
                <w:rFonts w:ascii="Calibri" w:eastAsia="Calibri" w:hAnsi="Calibri" w:cs="Calibri"/>
                <w:b/>
              </w:rPr>
              <w:t>R42</w:t>
            </w:r>
          </w:p>
        </w:tc>
        <w:tc>
          <w:tcPr>
            <w:tcW w:w="742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4E9E289C" w14:textId="77777777" w:rsidR="0059672C" w:rsidRDefault="00185BE7">
            <w:pPr>
              <w:spacing w:line="240" w:lineRule="auto"/>
              <w:jc w:val="center"/>
              <w:rPr>
                <w:rFonts w:ascii="Calibri" w:eastAsia="Calibri" w:hAnsi="Calibri" w:cs="Calibri"/>
                <w:b/>
              </w:rPr>
            </w:pPr>
            <w:r>
              <w:rPr>
                <w:rFonts w:ascii="Calibri" w:eastAsia="Calibri" w:hAnsi="Calibri" w:cs="Calibri"/>
                <w:b/>
              </w:rPr>
              <w:t xml:space="preserve">High-Efficiency Evaporator Fan Motors – Merchandise Cases </w:t>
            </w:r>
          </w:p>
        </w:tc>
      </w:tr>
      <w:tr w:rsidR="0059672C" w14:paraId="6B45F12C" w14:textId="77777777" w:rsidTr="000A092F">
        <w:trPr>
          <w:trHeight w:val="365"/>
        </w:trPr>
        <w:tc>
          <w:tcPr>
            <w:tcW w:w="178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center"/>
          </w:tcPr>
          <w:p w14:paraId="2DA94C9E" w14:textId="77777777" w:rsidR="0059672C" w:rsidRDefault="00185BE7">
            <w:pPr>
              <w:spacing w:line="240" w:lineRule="auto"/>
              <w:jc w:val="center"/>
              <w:rPr>
                <w:rFonts w:ascii="Calibri" w:eastAsia="Calibri" w:hAnsi="Calibri" w:cs="Calibri"/>
                <w:b/>
              </w:rPr>
            </w:pPr>
            <w:r>
              <w:rPr>
                <w:rFonts w:ascii="Calibri" w:eastAsia="Calibri" w:hAnsi="Calibri" w:cs="Calibri"/>
                <w:b/>
              </w:rPr>
              <w:t>R50</w:t>
            </w:r>
          </w:p>
        </w:tc>
        <w:tc>
          <w:tcPr>
            <w:tcW w:w="742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52ED0E2F" w14:textId="77777777" w:rsidR="0059672C" w:rsidRDefault="00185BE7">
            <w:pPr>
              <w:spacing w:line="240" w:lineRule="auto"/>
              <w:jc w:val="center"/>
              <w:rPr>
                <w:rFonts w:ascii="Calibri" w:eastAsia="Calibri" w:hAnsi="Calibri" w:cs="Calibri"/>
                <w:b/>
              </w:rPr>
            </w:pPr>
            <w:r>
              <w:rPr>
                <w:rFonts w:ascii="Calibri" w:eastAsia="Calibri" w:hAnsi="Calibri" w:cs="Calibri"/>
                <w:b/>
              </w:rPr>
              <w:t xml:space="preserve">Floating-Head Pressure Controls – Controlling 1 Coil </w:t>
            </w:r>
          </w:p>
        </w:tc>
      </w:tr>
      <w:tr w:rsidR="0059672C" w14:paraId="34AF37E3" w14:textId="77777777" w:rsidTr="000A092F">
        <w:trPr>
          <w:trHeight w:val="284"/>
        </w:trPr>
        <w:tc>
          <w:tcPr>
            <w:tcW w:w="178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center"/>
          </w:tcPr>
          <w:p w14:paraId="7542057D" w14:textId="77777777" w:rsidR="0059672C" w:rsidRDefault="00185BE7">
            <w:pPr>
              <w:spacing w:line="240" w:lineRule="auto"/>
              <w:jc w:val="center"/>
              <w:rPr>
                <w:rFonts w:ascii="Calibri" w:eastAsia="Calibri" w:hAnsi="Calibri" w:cs="Calibri"/>
                <w:b/>
              </w:rPr>
            </w:pPr>
            <w:r>
              <w:rPr>
                <w:rFonts w:ascii="Calibri" w:eastAsia="Calibri" w:hAnsi="Calibri" w:cs="Calibri"/>
                <w:b/>
              </w:rPr>
              <w:t>R51</w:t>
            </w:r>
          </w:p>
        </w:tc>
        <w:tc>
          <w:tcPr>
            <w:tcW w:w="742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00D98AD2" w14:textId="77777777" w:rsidR="0059672C" w:rsidRDefault="00185BE7">
            <w:pPr>
              <w:spacing w:line="240" w:lineRule="auto"/>
              <w:jc w:val="center"/>
              <w:rPr>
                <w:rFonts w:ascii="Calibri" w:eastAsia="Calibri" w:hAnsi="Calibri" w:cs="Calibri"/>
                <w:b/>
              </w:rPr>
            </w:pPr>
            <w:r>
              <w:rPr>
                <w:rFonts w:ascii="Calibri" w:eastAsia="Calibri" w:hAnsi="Calibri" w:cs="Calibri"/>
                <w:b/>
              </w:rPr>
              <w:t xml:space="preserve">Floating-Head Pressure Controls – Controlling 2 Coils </w:t>
            </w:r>
          </w:p>
        </w:tc>
      </w:tr>
      <w:tr w:rsidR="0059672C" w14:paraId="5994A168" w14:textId="77777777" w:rsidTr="000A092F">
        <w:trPr>
          <w:trHeight w:val="284"/>
        </w:trPr>
        <w:tc>
          <w:tcPr>
            <w:tcW w:w="178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center"/>
          </w:tcPr>
          <w:p w14:paraId="40FFCFA4" w14:textId="77777777" w:rsidR="0059672C" w:rsidRDefault="00185BE7">
            <w:pPr>
              <w:spacing w:line="240" w:lineRule="auto"/>
              <w:jc w:val="center"/>
              <w:rPr>
                <w:rFonts w:ascii="Calibri" w:eastAsia="Calibri" w:hAnsi="Calibri" w:cs="Calibri"/>
                <w:b/>
              </w:rPr>
            </w:pPr>
            <w:r>
              <w:rPr>
                <w:rFonts w:ascii="Calibri" w:eastAsia="Calibri" w:hAnsi="Calibri" w:cs="Calibri"/>
                <w:b/>
              </w:rPr>
              <w:t>R52</w:t>
            </w:r>
          </w:p>
        </w:tc>
        <w:tc>
          <w:tcPr>
            <w:tcW w:w="742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30CD9332" w14:textId="77777777" w:rsidR="0059672C" w:rsidRDefault="00185BE7">
            <w:pPr>
              <w:spacing w:line="240" w:lineRule="auto"/>
              <w:jc w:val="center"/>
              <w:rPr>
                <w:rFonts w:ascii="Calibri" w:eastAsia="Calibri" w:hAnsi="Calibri" w:cs="Calibri"/>
                <w:b/>
              </w:rPr>
            </w:pPr>
            <w:r>
              <w:rPr>
                <w:rFonts w:ascii="Calibri" w:eastAsia="Calibri" w:hAnsi="Calibri" w:cs="Calibri"/>
                <w:b/>
              </w:rPr>
              <w:t xml:space="preserve">Floating-Head Pressure Controls – Controlling 3 Coils </w:t>
            </w:r>
          </w:p>
        </w:tc>
      </w:tr>
      <w:tr w:rsidR="0059672C" w14:paraId="2E60FE87" w14:textId="77777777" w:rsidTr="000A092F">
        <w:trPr>
          <w:trHeight w:val="275"/>
        </w:trPr>
        <w:tc>
          <w:tcPr>
            <w:tcW w:w="178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center"/>
          </w:tcPr>
          <w:p w14:paraId="3600EE1F" w14:textId="77777777" w:rsidR="0059672C" w:rsidRDefault="00185BE7">
            <w:pPr>
              <w:spacing w:line="240" w:lineRule="auto"/>
              <w:jc w:val="center"/>
              <w:rPr>
                <w:rFonts w:ascii="Calibri" w:eastAsia="Calibri" w:hAnsi="Calibri" w:cs="Calibri"/>
                <w:b/>
              </w:rPr>
            </w:pPr>
            <w:r>
              <w:rPr>
                <w:rFonts w:ascii="Calibri" w:eastAsia="Calibri" w:hAnsi="Calibri" w:cs="Calibri"/>
                <w:b/>
              </w:rPr>
              <w:t>R70</w:t>
            </w:r>
          </w:p>
        </w:tc>
        <w:tc>
          <w:tcPr>
            <w:tcW w:w="742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5CBBDED8" w14:textId="77777777" w:rsidR="0059672C" w:rsidRDefault="00185BE7">
            <w:pPr>
              <w:spacing w:line="240" w:lineRule="auto"/>
              <w:jc w:val="center"/>
              <w:rPr>
                <w:rFonts w:ascii="Calibri" w:eastAsia="Calibri" w:hAnsi="Calibri" w:cs="Calibri"/>
                <w:b/>
              </w:rPr>
            </w:pPr>
            <w:r>
              <w:rPr>
                <w:rFonts w:ascii="Calibri" w:eastAsia="Calibri" w:hAnsi="Calibri" w:cs="Calibri"/>
                <w:b/>
              </w:rPr>
              <w:t xml:space="preserve">New Scroll Compressors – 2 HP </w:t>
            </w:r>
          </w:p>
        </w:tc>
      </w:tr>
      <w:tr w:rsidR="0059672C" w14:paraId="650B0255" w14:textId="77777777" w:rsidTr="000A092F">
        <w:trPr>
          <w:trHeight w:val="374"/>
        </w:trPr>
        <w:tc>
          <w:tcPr>
            <w:tcW w:w="178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center"/>
          </w:tcPr>
          <w:p w14:paraId="5A1156C2" w14:textId="77777777" w:rsidR="0059672C" w:rsidRDefault="00185BE7">
            <w:pPr>
              <w:spacing w:line="240" w:lineRule="auto"/>
              <w:jc w:val="center"/>
              <w:rPr>
                <w:rFonts w:ascii="Calibri" w:eastAsia="Calibri" w:hAnsi="Calibri" w:cs="Calibri"/>
                <w:b/>
              </w:rPr>
            </w:pPr>
            <w:r>
              <w:rPr>
                <w:rFonts w:ascii="Calibri" w:eastAsia="Calibri" w:hAnsi="Calibri" w:cs="Calibri"/>
                <w:b/>
              </w:rPr>
              <w:t>R71</w:t>
            </w:r>
          </w:p>
        </w:tc>
        <w:tc>
          <w:tcPr>
            <w:tcW w:w="742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663A48E2" w14:textId="77777777" w:rsidR="0059672C" w:rsidRDefault="00185BE7">
            <w:pPr>
              <w:spacing w:line="240" w:lineRule="auto"/>
              <w:jc w:val="center"/>
              <w:rPr>
                <w:rFonts w:ascii="Calibri" w:eastAsia="Calibri" w:hAnsi="Calibri" w:cs="Calibri"/>
                <w:b/>
              </w:rPr>
            </w:pPr>
            <w:r>
              <w:rPr>
                <w:rFonts w:ascii="Calibri" w:eastAsia="Calibri" w:hAnsi="Calibri" w:cs="Calibri"/>
                <w:b/>
              </w:rPr>
              <w:t xml:space="preserve">New Scroll Compressors – 3 HP </w:t>
            </w:r>
          </w:p>
        </w:tc>
      </w:tr>
      <w:tr w:rsidR="0059672C" w14:paraId="17CEB061" w14:textId="77777777" w:rsidTr="000A092F">
        <w:trPr>
          <w:trHeight w:val="365"/>
        </w:trPr>
        <w:tc>
          <w:tcPr>
            <w:tcW w:w="178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center"/>
          </w:tcPr>
          <w:p w14:paraId="726556DC" w14:textId="77777777" w:rsidR="0059672C" w:rsidRDefault="00185BE7">
            <w:pPr>
              <w:spacing w:line="240" w:lineRule="auto"/>
              <w:jc w:val="center"/>
              <w:rPr>
                <w:rFonts w:ascii="Calibri" w:eastAsia="Calibri" w:hAnsi="Calibri" w:cs="Calibri"/>
                <w:b/>
              </w:rPr>
            </w:pPr>
            <w:r>
              <w:rPr>
                <w:rFonts w:ascii="Calibri" w:eastAsia="Calibri" w:hAnsi="Calibri" w:cs="Calibri"/>
                <w:b/>
              </w:rPr>
              <w:t>R72</w:t>
            </w:r>
          </w:p>
        </w:tc>
        <w:tc>
          <w:tcPr>
            <w:tcW w:w="742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34C229E9" w14:textId="77777777" w:rsidR="0059672C" w:rsidRDefault="00185BE7">
            <w:pPr>
              <w:spacing w:line="240" w:lineRule="auto"/>
              <w:jc w:val="center"/>
              <w:rPr>
                <w:rFonts w:ascii="Calibri" w:eastAsia="Calibri" w:hAnsi="Calibri" w:cs="Calibri"/>
                <w:b/>
              </w:rPr>
            </w:pPr>
            <w:r>
              <w:rPr>
                <w:rFonts w:ascii="Calibri" w:eastAsia="Calibri" w:hAnsi="Calibri" w:cs="Calibri"/>
                <w:b/>
              </w:rPr>
              <w:t xml:space="preserve">New Scroll Compressors – 4 HP </w:t>
            </w:r>
          </w:p>
        </w:tc>
      </w:tr>
      <w:tr w:rsidR="0059672C" w14:paraId="72403DC0" w14:textId="77777777" w:rsidTr="000A092F">
        <w:trPr>
          <w:trHeight w:val="374"/>
        </w:trPr>
        <w:tc>
          <w:tcPr>
            <w:tcW w:w="178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center"/>
          </w:tcPr>
          <w:p w14:paraId="6F513FD1" w14:textId="77777777" w:rsidR="0059672C" w:rsidRDefault="00185BE7">
            <w:pPr>
              <w:spacing w:line="240" w:lineRule="auto"/>
              <w:jc w:val="center"/>
              <w:rPr>
                <w:rFonts w:ascii="Calibri" w:eastAsia="Calibri" w:hAnsi="Calibri" w:cs="Calibri"/>
                <w:b/>
              </w:rPr>
            </w:pPr>
            <w:r>
              <w:rPr>
                <w:rFonts w:ascii="Calibri" w:eastAsia="Calibri" w:hAnsi="Calibri" w:cs="Calibri"/>
                <w:b/>
              </w:rPr>
              <w:t>R73</w:t>
            </w:r>
          </w:p>
        </w:tc>
        <w:tc>
          <w:tcPr>
            <w:tcW w:w="742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1B0A392D" w14:textId="77777777" w:rsidR="0059672C" w:rsidRDefault="00185BE7">
            <w:pPr>
              <w:spacing w:line="240" w:lineRule="auto"/>
              <w:jc w:val="center"/>
              <w:rPr>
                <w:rFonts w:ascii="Calibri" w:eastAsia="Calibri" w:hAnsi="Calibri" w:cs="Calibri"/>
                <w:b/>
              </w:rPr>
            </w:pPr>
            <w:r>
              <w:rPr>
                <w:rFonts w:ascii="Calibri" w:eastAsia="Calibri" w:hAnsi="Calibri" w:cs="Calibri"/>
                <w:b/>
              </w:rPr>
              <w:t xml:space="preserve">New Scroll Compressors – 5 HP </w:t>
            </w:r>
          </w:p>
        </w:tc>
      </w:tr>
      <w:tr w:rsidR="0059672C" w14:paraId="04E3B3C6" w14:textId="77777777" w:rsidTr="000A092F">
        <w:trPr>
          <w:trHeight w:val="275"/>
        </w:trPr>
        <w:tc>
          <w:tcPr>
            <w:tcW w:w="178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center"/>
          </w:tcPr>
          <w:p w14:paraId="258DD6C1" w14:textId="77777777" w:rsidR="0059672C" w:rsidRDefault="00185BE7">
            <w:pPr>
              <w:spacing w:line="240" w:lineRule="auto"/>
              <w:jc w:val="center"/>
              <w:rPr>
                <w:rFonts w:ascii="Calibri" w:eastAsia="Calibri" w:hAnsi="Calibri" w:cs="Calibri"/>
                <w:b/>
              </w:rPr>
            </w:pPr>
            <w:r>
              <w:rPr>
                <w:rFonts w:ascii="Calibri" w:eastAsia="Calibri" w:hAnsi="Calibri" w:cs="Calibri"/>
                <w:b/>
              </w:rPr>
              <w:t>R74</w:t>
            </w:r>
          </w:p>
        </w:tc>
        <w:tc>
          <w:tcPr>
            <w:tcW w:w="742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4D746216" w14:textId="77777777" w:rsidR="0059672C" w:rsidRDefault="00185BE7">
            <w:pPr>
              <w:spacing w:line="240" w:lineRule="auto"/>
              <w:jc w:val="center"/>
              <w:rPr>
                <w:rFonts w:ascii="Calibri" w:eastAsia="Calibri" w:hAnsi="Calibri" w:cs="Calibri"/>
                <w:b/>
              </w:rPr>
            </w:pPr>
            <w:r>
              <w:rPr>
                <w:rFonts w:ascii="Calibri" w:eastAsia="Calibri" w:hAnsi="Calibri" w:cs="Calibri"/>
                <w:b/>
              </w:rPr>
              <w:t xml:space="preserve">New Scroll Compressors – 6 HP </w:t>
            </w:r>
          </w:p>
        </w:tc>
      </w:tr>
      <w:tr w:rsidR="0059672C" w14:paraId="620EF21D" w14:textId="77777777" w:rsidTr="000A092F">
        <w:trPr>
          <w:trHeight w:val="365"/>
        </w:trPr>
        <w:tc>
          <w:tcPr>
            <w:tcW w:w="1785" w:type="dxa"/>
            <w:tcBorders>
              <w:top w:val="nil"/>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center"/>
          </w:tcPr>
          <w:p w14:paraId="2E7454E0" w14:textId="77777777" w:rsidR="0059672C" w:rsidRDefault="00185BE7">
            <w:pPr>
              <w:spacing w:line="240" w:lineRule="auto"/>
              <w:jc w:val="center"/>
              <w:rPr>
                <w:rFonts w:ascii="Calibri" w:eastAsia="Calibri" w:hAnsi="Calibri" w:cs="Calibri"/>
                <w:b/>
              </w:rPr>
            </w:pPr>
            <w:r>
              <w:rPr>
                <w:rFonts w:ascii="Calibri" w:eastAsia="Calibri" w:hAnsi="Calibri" w:cs="Calibri"/>
                <w:b/>
              </w:rPr>
              <w:t>R25</w:t>
            </w:r>
          </w:p>
        </w:tc>
        <w:tc>
          <w:tcPr>
            <w:tcW w:w="7425" w:type="dxa"/>
            <w:tcBorders>
              <w:top w:val="nil"/>
              <w:left w:val="nil"/>
              <w:bottom w:val="single" w:sz="8" w:space="0" w:color="CCCCCC"/>
              <w:right w:val="single" w:sz="8" w:space="0" w:color="CCCCCC"/>
            </w:tcBorders>
            <w:shd w:val="clear" w:color="auto" w:fill="auto"/>
            <w:tcMar>
              <w:top w:w="40" w:type="dxa"/>
              <w:left w:w="40" w:type="dxa"/>
              <w:bottom w:w="40" w:type="dxa"/>
              <w:right w:w="40" w:type="dxa"/>
            </w:tcMar>
            <w:vAlign w:val="center"/>
          </w:tcPr>
          <w:p w14:paraId="3FE8D3B7" w14:textId="77777777" w:rsidR="0059672C" w:rsidRDefault="00185BE7">
            <w:pPr>
              <w:spacing w:line="240" w:lineRule="auto"/>
              <w:jc w:val="center"/>
              <w:rPr>
                <w:rFonts w:ascii="Calibri" w:eastAsia="Calibri" w:hAnsi="Calibri" w:cs="Calibri"/>
                <w:b/>
              </w:rPr>
            </w:pPr>
            <w:r>
              <w:rPr>
                <w:rFonts w:ascii="Calibri" w:eastAsia="Calibri" w:hAnsi="Calibri" w:cs="Calibri"/>
                <w:b/>
              </w:rPr>
              <w:t xml:space="preserve">Strip Curtains for Cooler or Freezer </w:t>
            </w:r>
          </w:p>
        </w:tc>
      </w:tr>
    </w:tbl>
    <w:p w14:paraId="4188AB43" w14:textId="77777777" w:rsidR="00A65A7C" w:rsidRDefault="00A65A7C">
      <w:pPr>
        <w:spacing w:before="200"/>
        <w:rPr>
          <w:rFonts w:ascii="Calibri" w:eastAsia="Calibri" w:hAnsi="Calibri" w:cs="Calibri"/>
          <w:b/>
        </w:rPr>
      </w:pPr>
    </w:p>
    <w:p w14:paraId="726B2C2E" w14:textId="02D36863" w:rsidR="0059672C" w:rsidRDefault="00A65A7C" w:rsidP="006423AA">
      <w:pPr>
        <w:rPr>
          <w:rFonts w:ascii="Calibri" w:eastAsia="Calibri" w:hAnsi="Calibri" w:cs="Calibri"/>
          <w:b/>
        </w:rPr>
      </w:pPr>
      <w:r>
        <w:rPr>
          <w:rFonts w:ascii="Calibri" w:eastAsia="Calibri" w:hAnsi="Calibri" w:cs="Calibri"/>
          <w:b/>
        </w:rPr>
        <w:br w:type="page"/>
      </w:r>
      <w:r w:rsidR="00185BE7">
        <w:rPr>
          <w:rFonts w:ascii="Calibri" w:eastAsia="Calibri" w:hAnsi="Calibri" w:cs="Calibri"/>
          <w:b/>
        </w:rPr>
        <w:lastRenderedPageBreak/>
        <w:t>2.6</w:t>
      </w:r>
      <w:r w:rsidR="00185BE7">
        <w:rPr>
          <w:rFonts w:ascii="Calibri" w:eastAsia="Calibri" w:hAnsi="Calibri" w:cs="Calibri"/>
          <w:b/>
        </w:rPr>
        <w:tab/>
        <w:t>Eligible Buildings</w:t>
      </w:r>
    </w:p>
    <w:p w14:paraId="148AE543" w14:textId="77777777" w:rsidR="0059672C" w:rsidRDefault="00185BE7">
      <w:pPr>
        <w:numPr>
          <w:ilvl w:val="0"/>
          <w:numId w:val="20"/>
        </w:numPr>
        <w:rPr>
          <w:rFonts w:ascii="Calibri" w:eastAsia="Calibri" w:hAnsi="Calibri" w:cs="Calibri"/>
        </w:rPr>
      </w:pPr>
      <w:r>
        <w:rPr>
          <w:rFonts w:ascii="Calibri" w:eastAsia="Calibri" w:hAnsi="Calibri" w:cs="Calibri"/>
        </w:rPr>
        <w:t>Restaurants</w:t>
      </w:r>
    </w:p>
    <w:p w14:paraId="2F89FB41" w14:textId="77777777" w:rsidR="0059672C" w:rsidRDefault="00185BE7">
      <w:pPr>
        <w:numPr>
          <w:ilvl w:val="0"/>
          <w:numId w:val="20"/>
        </w:numPr>
        <w:rPr>
          <w:rFonts w:ascii="Calibri" w:eastAsia="Calibri" w:hAnsi="Calibri" w:cs="Calibri"/>
        </w:rPr>
      </w:pPr>
      <w:r>
        <w:rPr>
          <w:rFonts w:ascii="Calibri" w:eastAsia="Calibri" w:hAnsi="Calibri" w:cs="Calibri"/>
        </w:rPr>
        <w:t>Hotels</w:t>
      </w:r>
    </w:p>
    <w:p w14:paraId="5B78C421" w14:textId="77777777" w:rsidR="0059672C" w:rsidRDefault="00185BE7">
      <w:pPr>
        <w:numPr>
          <w:ilvl w:val="0"/>
          <w:numId w:val="20"/>
        </w:numPr>
        <w:rPr>
          <w:rFonts w:ascii="Calibri" w:eastAsia="Calibri" w:hAnsi="Calibri" w:cs="Calibri"/>
        </w:rPr>
      </w:pPr>
      <w:r>
        <w:rPr>
          <w:rFonts w:ascii="Calibri" w:eastAsia="Calibri" w:hAnsi="Calibri" w:cs="Calibri"/>
        </w:rPr>
        <w:t>Motels</w:t>
      </w:r>
    </w:p>
    <w:p w14:paraId="430905D2" w14:textId="77777777" w:rsidR="0059672C" w:rsidRDefault="00185BE7">
      <w:pPr>
        <w:numPr>
          <w:ilvl w:val="0"/>
          <w:numId w:val="20"/>
        </w:numPr>
        <w:rPr>
          <w:rFonts w:ascii="Calibri" w:eastAsia="Calibri" w:hAnsi="Calibri" w:cs="Calibri"/>
        </w:rPr>
      </w:pPr>
      <w:r>
        <w:rPr>
          <w:rFonts w:ascii="Calibri" w:eastAsia="Calibri" w:hAnsi="Calibri" w:cs="Calibri"/>
        </w:rPr>
        <w:t>Inns</w:t>
      </w:r>
    </w:p>
    <w:p w14:paraId="4C312F57" w14:textId="77777777" w:rsidR="0059672C" w:rsidRDefault="00185BE7">
      <w:pPr>
        <w:numPr>
          <w:ilvl w:val="0"/>
          <w:numId w:val="20"/>
        </w:numPr>
        <w:rPr>
          <w:rFonts w:ascii="Calibri" w:eastAsia="Calibri" w:hAnsi="Calibri" w:cs="Calibri"/>
        </w:rPr>
      </w:pPr>
      <w:r>
        <w:rPr>
          <w:rFonts w:ascii="Calibri" w:eastAsia="Calibri" w:hAnsi="Calibri" w:cs="Calibri"/>
        </w:rPr>
        <w:t>Bed and Breakfasts</w:t>
      </w:r>
    </w:p>
    <w:p w14:paraId="15F20595" w14:textId="77777777" w:rsidR="0059672C" w:rsidRDefault="0059672C">
      <w:pPr>
        <w:rPr>
          <w:rFonts w:ascii="Calibri" w:eastAsia="Calibri" w:hAnsi="Calibri" w:cs="Calibri"/>
        </w:rPr>
      </w:pPr>
    </w:p>
    <w:p w14:paraId="00CCEAF7" w14:textId="77777777" w:rsidR="0059672C" w:rsidRDefault="00185BE7">
      <w:pPr>
        <w:rPr>
          <w:rFonts w:ascii="Calibri" w:eastAsia="Calibri" w:hAnsi="Calibri" w:cs="Calibri"/>
          <w:b/>
        </w:rPr>
      </w:pPr>
      <w:r>
        <w:rPr>
          <w:rFonts w:ascii="Calibri" w:eastAsia="Calibri" w:hAnsi="Calibri" w:cs="Calibri"/>
          <w:b/>
        </w:rPr>
        <w:t>2.7</w:t>
      </w:r>
      <w:r>
        <w:rPr>
          <w:rFonts w:ascii="Calibri" w:eastAsia="Calibri" w:hAnsi="Calibri" w:cs="Calibri"/>
          <w:b/>
        </w:rPr>
        <w:tab/>
        <w:t>Ineligible Buildings</w:t>
      </w:r>
    </w:p>
    <w:p w14:paraId="505EC44C" w14:textId="77777777" w:rsidR="0059672C" w:rsidRDefault="00185BE7">
      <w:pPr>
        <w:numPr>
          <w:ilvl w:val="0"/>
          <w:numId w:val="12"/>
        </w:numPr>
        <w:rPr>
          <w:rFonts w:ascii="Calibri" w:eastAsia="Calibri" w:hAnsi="Calibri" w:cs="Calibri"/>
        </w:rPr>
      </w:pPr>
      <w:r>
        <w:rPr>
          <w:rFonts w:ascii="Calibri" w:eastAsia="Calibri" w:hAnsi="Calibri" w:cs="Calibri"/>
        </w:rPr>
        <w:t xml:space="preserve">Air </w:t>
      </w:r>
      <w:proofErr w:type="spellStart"/>
      <w:r>
        <w:rPr>
          <w:rFonts w:ascii="Calibri" w:eastAsia="Calibri" w:hAnsi="Calibri" w:cs="Calibri"/>
        </w:rPr>
        <w:t>bnb</w:t>
      </w:r>
      <w:proofErr w:type="spellEnd"/>
    </w:p>
    <w:p w14:paraId="5E9D64C9" w14:textId="77777777" w:rsidR="0059672C" w:rsidRDefault="00185BE7">
      <w:pPr>
        <w:numPr>
          <w:ilvl w:val="0"/>
          <w:numId w:val="12"/>
        </w:numPr>
        <w:rPr>
          <w:rFonts w:ascii="Calibri" w:eastAsia="Calibri" w:hAnsi="Calibri" w:cs="Calibri"/>
        </w:rPr>
      </w:pPr>
      <w:r>
        <w:rPr>
          <w:rFonts w:ascii="Calibri" w:eastAsia="Calibri" w:hAnsi="Calibri" w:cs="Calibri"/>
        </w:rPr>
        <w:t>Camps/Cabins/Cottages</w:t>
      </w:r>
    </w:p>
    <w:p w14:paraId="57305BC5" w14:textId="77777777" w:rsidR="0059672C" w:rsidRDefault="00185BE7">
      <w:pPr>
        <w:numPr>
          <w:ilvl w:val="0"/>
          <w:numId w:val="12"/>
        </w:numPr>
        <w:rPr>
          <w:rFonts w:ascii="Calibri" w:eastAsia="Calibri" w:hAnsi="Calibri" w:cs="Calibri"/>
        </w:rPr>
      </w:pPr>
      <w:r>
        <w:rPr>
          <w:rFonts w:ascii="Calibri" w:eastAsia="Calibri" w:hAnsi="Calibri" w:cs="Calibri"/>
        </w:rPr>
        <w:t>Non-permanent structures</w:t>
      </w:r>
    </w:p>
    <w:p w14:paraId="753D6BDB" w14:textId="77777777" w:rsidR="0059672C" w:rsidRDefault="0059672C">
      <w:pPr>
        <w:ind w:left="1440"/>
        <w:rPr>
          <w:rFonts w:ascii="Calibri" w:eastAsia="Calibri" w:hAnsi="Calibri" w:cs="Calibri"/>
        </w:rPr>
      </w:pPr>
    </w:p>
    <w:p w14:paraId="26DAE3E1" w14:textId="77777777" w:rsidR="000A092F" w:rsidRDefault="000A092F">
      <w:pPr>
        <w:rPr>
          <w:rFonts w:ascii="Calibri" w:eastAsia="Calibri" w:hAnsi="Calibri" w:cs="Calibri"/>
        </w:rPr>
      </w:pPr>
    </w:p>
    <w:p w14:paraId="7FD0F43E" w14:textId="77777777" w:rsidR="0059672C" w:rsidRDefault="00185BE7">
      <w:pPr>
        <w:rPr>
          <w:rFonts w:ascii="Calibri" w:eastAsia="Calibri" w:hAnsi="Calibri" w:cs="Calibri"/>
          <w:b/>
          <w:sz w:val="28"/>
          <w:szCs w:val="28"/>
        </w:rPr>
      </w:pPr>
      <w:r>
        <w:rPr>
          <w:rFonts w:ascii="Calibri" w:eastAsia="Calibri" w:hAnsi="Calibri" w:cs="Calibri"/>
          <w:b/>
          <w:sz w:val="28"/>
          <w:szCs w:val="28"/>
        </w:rPr>
        <w:t>SECTION 3: APPLICATION REQUIREMENTS</w:t>
      </w:r>
    </w:p>
    <w:p w14:paraId="0E36FCBE" w14:textId="0940496D" w:rsidR="0059672C" w:rsidRDefault="00185BE7">
      <w:pPr>
        <w:rPr>
          <w:rFonts w:ascii="Calibri" w:eastAsia="Calibri" w:hAnsi="Calibri" w:cs="Calibri"/>
        </w:rPr>
      </w:pPr>
      <w:r>
        <w:rPr>
          <w:rFonts w:ascii="Calibri" w:eastAsia="Calibri" w:hAnsi="Calibri" w:cs="Calibri"/>
        </w:rPr>
        <w:t>Each applicant must submit the documentation listed below to be considered for project funding under this opportunity. This includes a material price quote obtained by the applicant from their Qualified Partner</w:t>
      </w:r>
      <w:r w:rsidR="00887919">
        <w:rPr>
          <w:rFonts w:ascii="Calibri" w:eastAsia="Calibri" w:hAnsi="Calibri" w:cs="Calibri"/>
        </w:rPr>
        <w:t>. Material quotes should include the make and model of each</w:t>
      </w:r>
      <w:r w:rsidR="009F22CE">
        <w:rPr>
          <w:rFonts w:ascii="Calibri" w:eastAsia="Calibri" w:hAnsi="Calibri" w:cs="Calibri"/>
        </w:rPr>
        <w:t xml:space="preserve"> product used in the </w:t>
      </w:r>
      <w:r w:rsidR="00887919">
        <w:rPr>
          <w:rFonts w:ascii="Calibri" w:eastAsia="Calibri" w:hAnsi="Calibri" w:cs="Calibri"/>
        </w:rPr>
        <w:t>energy efficiency measure requesting an incentive, the quantity of each and represent the costs to the customer</w:t>
      </w:r>
      <w:r>
        <w:rPr>
          <w:rFonts w:ascii="Calibri" w:eastAsia="Calibri" w:hAnsi="Calibri" w:cs="Calibri"/>
        </w:rPr>
        <w:t>. Businesses may apply for more than one solution (HVAC, lighting, refrigeration) but each project type will need all attachments. The list of required documentation follows:</w:t>
      </w:r>
    </w:p>
    <w:p w14:paraId="6E8AAF35" w14:textId="77777777" w:rsidR="0059672C" w:rsidRDefault="0059672C">
      <w:pPr>
        <w:rPr>
          <w:rFonts w:ascii="Calibri" w:eastAsia="Calibri" w:hAnsi="Calibri" w:cs="Calibri"/>
        </w:rPr>
      </w:pPr>
    </w:p>
    <w:p w14:paraId="59706835" w14:textId="29D09757" w:rsidR="0059672C" w:rsidRDefault="00185BE7">
      <w:pPr>
        <w:rPr>
          <w:rFonts w:ascii="Calibri" w:eastAsia="Calibri" w:hAnsi="Calibri" w:cs="Calibri"/>
        </w:rPr>
      </w:pPr>
      <w:r>
        <w:rPr>
          <w:rFonts w:ascii="Calibri" w:eastAsia="Calibri" w:hAnsi="Calibri" w:cs="Calibri"/>
          <w:b/>
          <w:i/>
        </w:rPr>
        <w:t>HVAC Projects</w:t>
      </w:r>
    </w:p>
    <w:p w14:paraId="485A9F15" w14:textId="77777777" w:rsidR="0059672C" w:rsidRDefault="00185BE7">
      <w:pPr>
        <w:numPr>
          <w:ilvl w:val="0"/>
          <w:numId w:val="10"/>
        </w:numPr>
        <w:rPr>
          <w:rFonts w:ascii="Calibri" w:eastAsia="Calibri" w:hAnsi="Calibri" w:cs="Calibri"/>
        </w:rPr>
      </w:pPr>
      <w:r>
        <w:rPr>
          <w:rFonts w:ascii="Calibri" w:eastAsia="Calibri" w:hAnsi="Calibri" w:cs="Calibri"/>
        </w:rPr>
        <w:t>Attachment A: FON Project Application and Commitment Form</w:t>
      </w:r>
    </w:p>
    <w:p w14:paraId="5795BCB3" w14:textId="1C253BE6" w:rsidR="0059672C" w:rsidRDefault="00185BE7">
      <w:pPr>
        <w:numPr>
          <w:ilvl w:val="0"/>
          <w:numId w:val="10"/>
        </w:numPr>
        <w:rPr>
          <w:rFonts w:ascii="Calibri" w:eastAsia="Calibri" w:hAnsi="Calibri" w:cs="Calibri"/>
        </w:rPr>
      </w:pPr>
      <w:r>
        <w:rPr>
          <w:rFonts w:ascii="Calibri" w:eastAsia="Calibri" w:hAnsi="Calibri" w:cs="Calibri"/>
        </w:rPr>
        <w:t>Qualified Partner Material Price Quote</w:t>
      </w:r>
      <w:r w:rsidR="00887919">
        <w:rPr>
          <w:rFonts w:ascii="Calibri" w:eastAsia="Calibri" w:hAnsi="Calibri" w:cs="Calibri"/>
        </w:rPr>
        <w:t xml:space="preserve"> to Customer</w:t>
      </w:r>
    </w:p>
    <w:p w14:paraId="2674F13A" w14:textId="77777777" w:rsidR="0059672C" w:rsidRDefault="0059672C">
      <w:pPr>
        <w:rPr>
          <w:rFonts w:ascii="Calibri" w:eastAsia="Calibri" w:hAnsi="Calibri" w:cs="Calibri"/>
        </w:rPr>
      </w:pPr>
    </w:p>
    <w:p w14:paraId="6F56FB82" w14:textId="424AAD10" w:rsidR="0059672C" w:rsidRDefault="00185BE7">
      <w:pPr>
        <w:rPr>
          <w:rFonts w:ascii="Calibri" w:eastAsia="Calibri" w:hAnsi="Calibri" w:cs="Calibri"/>
        </w:rPr>
      </w:pPr>
      <w:r>
        <w:rPr>
          <w:rFonts w:ascii="Calibri" w:eastAsia="Calibri" w:hAnsi="Calibri" w:cs="Calibri"/>
          <w:b/>
          <w:i/>
        </w:rPr>
        <w:t>Lighting Projects</w:t>
      </w:r>
    </w:p>
    <w:p w14:paraId="76FBA854" w14:textId="77777777" w:rsidR="0059672C" w:rsidRDefault="00185BE7">
      <w:pPr>
        <w:numPr>
          <w:ilvl w:val="0"/>
          <w:numId w:val="1"/>
        </w:numPr>
        <w:rPr>
          <w:rFonts w:ascii="Calibri" w:eastAsia="Calibri" w:hAnsi="Calibri" w:cs="Calibri"/>
        </w:rPr>
      </w:pPr>
      <w:r>
        <w:rPr>
          <w:rFonts w:ascii="Calibri" w:eastAsia="Calibri" w:hAnsi="Calibri" w:cs="Calibri"/>
        </w:rPr>
        <w:t>Attachment A: FON Project Application and Commitment Form</w:t>
      </w:r>
    </w:p>
    <w:p w14:paraId="2F759355" w14:textId="6563E5F6" w:rsidR="0059672C" w:rsidRDefault="00185BE7">
      <w:pPr>
        <w:numPr>
          <w:ilvl w:val="0"/>
          <w:numId w:val="1"/>
        </w:numPr>
        <w:rPr>
          <w:rFonts w:ascii="Calibri" w:eastAsia="Calibri" w:hAnsi="Calibri" w:cs="Calibri"/>
        </w:rPr>
      </w:pPr>
      <w:r>
        <w:rPr>
          <w:rFonts w:ascii="Calibri" w:eastAsia="Calibri" w:hAnsi="Calibri" w:cs="Calibri"/>
        </w:rPr>
        <w:t xml:space="preserve">Attachment B: Hospitality Lighting </w:t>
      </w:r>
      <w:r w:rsidR="00887919">
        <w:rPr>
          <w:rFonts w:ascii="Calibri" w:eastAsia="Calibri" w:hAnsi="Calibri" w:cs="Calibri"/>
        </w:rPr>
        <w:t xml:space="preserve">Retrofit </w:t>
      </w:r>
      <w:r>
        <w:rPr>
          <w:rFonts w:ascii="Calibri" w:eastAsia="Calibri" w:hAnsi="Calibri" w:cs="Calibri"/>
        </w:rPr>
        <w:t>CLIC tool</w:t>
      </w:r>
    </w:p>
    <w:p w14:paraId="4CA1DE3F" w14:textId="54FFE254" w:rsidR="0059672C" w:rsidRDefault="00185BE7">
      <w:pPr>
        <w:numPr>
          <w:ilvl w:val="0"/>
          <w:numId w:val="1"/>
        </w:numPr>
        <w:rPr>
          <w:rFonts w:ascii="Calibri" w:eastAsia="Calibri" w:hAnsi="Calibri" w:cs="Calibri"/>
        </w:rPr>
      </w:pPr>
      <w:r>
        <w:rPr>
          <w:rFonts w:ascii="Calibri" w:eastAsia="Calibri" w:hAnsi="Calibri" w:cs="Calibri"/>
        </w:rPr>
        <w:t>Qualified Partner Material Price Quote</w:t>
      </w:r>
      <w:r w:rsidR="00887919">
        <w:rPr>
          <w:rFonts w:ascii="Calibri" w:eastAsia="Calibri" w:hAnsi="Calibri" w:cs="Calibri"/>
        </w:rPr>
        <w:t xml:space="preserve"> to Customer</w:t>
      </w:r>
    </w:p>
    <w:p w14:paraId="78D803D4" w14:textId="77777777" w:rsidR="0059672C" w:rsidRDefault="0059672C">
      <w:pPr>
        <w:rPr>
          <w:rFonts w:ascii="Calibri" w:eastAsia="Calibri" w:hAnsi="Calibri" w:cs="Calibri"/>
        </w:rPr>
      </w:pPr>
    </w:p>
    <w:p w14:paraId="1217E044" w14:textId="45DE0B17" w:rsidR="0059672C" w:rsidRDefault="00185BE7">
      <w:pPr>
        <w:rPr>
          <w:rFonts w:ascii="Calibri" w:eastAsia="Calibri" w:hAnsi="Calibri" w:cs="Calibri"/>
        </w:rPr>
      </w:pPr>
      <w:r>
        <w:rPr>
          <w:rFonts w:ascii="Calibri" w:eastAsia="Calibri" w:hAnsi="Calibri" w:cs="Calibri"/>
          <w:b/>
          <w:i/>
        </w:rPr>
        <w:t>Refrigeration Projects</w:t>
      </w:r>
    </w:p>
    <w:p w14:paraId="39035B1C" w14:textId="77777777" w:rsidR="0059672C" w:rsidRDefault="00185BE7">
      <w:pPr>
        <w:numPr>
          <w:ilvl w:val="0"/>
          <w:numId w:val="5"/>
        </w:numPr>
        <w:rPr>
          <w:rFonts w:ascii="Calibri" w:eastAsia="Calibri" w:hAnsi="Calibri" w:cs="Calibri"/>
        </w:rPr>
      </w:pPr>
      <w:r>
        <w:rPr>
          <w:rFonts w:ascii="Calibri" w:eastAsia="Calibri" w:hAnsi="Calibri" w:cs="Calibri"/>
        </w:rPr>
        <w:t>Attachment A: FON Project Application and Commitment Form</w:t>
      </w:r>
    </w:p>
    <w:p w14:paraId="50CB02CF" w14:textId="73A66657" w:rsidR="0059672C" w:rsidRDefault="00185BE7">
      <w:pPr>
        <w:numPr>
          <w:ilvl w:val="0"/>
          <w:numId w:val="5"/>
        </w:numPr>
        <w:rPr>
          <w:rFonts w:ascii="Calibri" w:eastAsia="Calibri" w:hAnsi="Calibri" w:cs="Calibri"/>
        </w:rPr>
      </w:pPr>
      <w:r>
        <w:rPr>
          <w:rFonts w:ascii="Calibri" w:eastAsia="Calibri" w:hAnsi="Calibri" w:cs="Calibri"/>
        </w:rPr>
        <w:t>Qualified Partner Material Price Quote</w:t>
      </w:r>
      <w:r w:rsidR="00887919">
        <w:rPr>
          <w:rFonts w:ascii="Calibri" w:eastAsia="Calibri" w:hAnsi="Calibri" w:cs="Calibri"/>
        </w:rPr>
        <w:t xml:space="preserve"> to Customer</w:t>
      </w:r>
    </w:p>
    <w:p w14:paraId="17379D89" w14:textId="51B10DEB" w:rsidR="0059672C" w:rsidRDefault="0059672C">
      <w:pPr>
        <w:rPr>
          <w:rFonts w:ascii="Calibri" w:eastAsia="Calibri" w:hAnsi="Calibri" w:cs="Calibri"/>
        </w:rPr>
      </w:pPr>
    </w:p>
    <w:p w14:paraId="106FCE8F" w14:textId="77777777" w:rsidR="00887919" w:rsidRDefault="00887919">
      <w:pPr>
        <w:rPr>
          <w:rFonts w:ascii="Calibri" w:eastAsia="Calibri" w:hAnsi="Calibri" w:cs="Calibri"/>
        </w:rPr>
      </w:pPr>
    </w:p>
    <w:p w14:paraId="556EE92A" w14:textId="77777777" w:rsidR="0059672C" w:rsidRDefault="00185BE7">
      <w:pPr>
        <w:rPr>
          <w:rFonts w:ascii="Calibri" w:eastAsia="Calibri" w:hAnsi="Calibri" w:cs="Calibri"/>
          <w:i/>
          <w:sz w:val="28"/>
          <w:szCs w:val="28"/>
        </w:rPr>
      </w:pPr>
      <w:r>
        <w:rPr>
          <w:rFonts w:ascii="Calibri" w:eastAsia="Calibri" w:hAnsi="Calibri" w:cs="Calibri"/>
          <w:b/>
          <w:sz w:val="28"/>
          <w:szCs w:val="28"/>
        </w:rPr>
        <w:t>SECTION 4: SUBMITTAL INSTRUCTIONS</w:t>
      </w:r>
    </w:p>
    <w:p w14:paraId="1AF3D4F7" w14:textId="77777777" w:rsidR="0059672C" w:rsidRDefault="00185BE7">
      <w:pPr>
        <w:rPr>
          <w:rFonts w:ascii="Calibri" w:eastAsia="Calibri" w:hAnsi="Calibri" w:cs="Calibri"/>
        </w:rPr>
      </w:pPr>
      <w:r>
        <w:rPr>
          <w:rFonts w:ascii="Calibri" w:eastAsia="Calibri" w:hAnsi="Calibri" w:cs="Calibri"/>
        </w:rPr>
        <w:t xml:space="preserve">Project applications must include all materials (appropriate attachments) as requested in Section 3 and are to be emailed to CIP@efficiencymaine.com by the program applicant. The email subject line must include “CIP FON-005-2021”. </w:t>
      </w:r>
    </w:p>
    <w:p w14:paraId="173DC001" w14:textId="77777777" w:rsidR="0059672C" w:rsidRDefault="0059672C">
      <w:pPr>
        <w:rPr>
          <w:rFonts w:ascii="Calibri" w:eastAsia="Calibri" w:hAnsi="Calibri" w:cs="Calibri"/>
        </w:rPr>
      </w:pPr>
    </w:p>
    <w:p w14:paraId="36FBA9A6" w14:textId="725C47BF" w:rsidR="0059672C" w:rsidRDefault="00BA65BB">
      <w:pPr>
        <w:rPr>
          <w:rFonts w:ascii="Calibri" w:eastAsia="Calibri" w:hAnsi="Calibri" w:cs="Calibri"/>
        </w:rPr>
      </w:pPr>
      <w:r>
        <w:rPr>
          <w:rFonts w:ascii="Calibri" w:eastAsia="Calibri" w:hAnsi="Calibri" w:cs="Calibri"/>
        </w:rPr>
        <w:lastRenderedPageBreak/>
        <w:t>For</w:t>
      </w:r>
      <w:r w:rsidR="00185BE7">
        <w:rPr>
          <w:rFonts w:ascii="Calibri" w:eastAsia="Calibri" w:hAnsi="Calibri" w:cs="Calibri"/>
        </w:rPr>
        <w:t xml:space="preserve"> questions throughout the process, applicants are encouraged to speak with a Qualified Partner (using the locator tool described in section 2.1) or to contact the Program Team at (207) 213-6247 or </w:t>
      </w:r>
      <w:hyperlink r:id="rId48">
        <w:r w:rsidR="00185BE7">
          <w:rPr>
            <w:rFonts w:ascii="Calibri" w:eastAsia="Calibri" w:hAnsi="Calibri" w:cs="Calibri"/>
            <w:color w:val="1155CC"/>
            <w:u w:val="single"/>
          </w:rPr>
          <w:t>CIP@efficiencymaine.com</w:t>
        </w:r>
      </w:hyperlink>
      <w:r w:rsidR="00185BE7">
        <w:rPr>
          <w:rFonts w:ascii="Calibri" w:eastAsia="Calibri" w:hAnsi="Calibri" w:cs="Calibri"/>
        </w:rPr>
        <w:t>.</w:t>
      </w:r>
    </w:p>
    <w:p w14:paraId="6FA8237D" w14:textId="2C5403CA" w:rsidR="0059672C" w:rsidRDefault="0059672C">
      <w:pPr>
        <w:rPr>
          <w:rFonts w:ascii="Calibri" w:eastAsia="Calibri" w:hAnsi="Calibri" w:cs="Calibri"/>
        </w:rPr>
      </w:pPr>
    </w:p>
    <w:p w14:paraId="2E222CEF" w14:textId="77777777" w:rsidR="00887919" w:rsidRDefault="00887919">
      <w:pPr>
        <w:rPr>
          <w:rFonts w:ascii="Calibri" w:eastAsia="Calibri" w:hAnsi="Calibri" w:cs="Calibri"/>
        </w:rPr>
      </w:pPr>
    </w:p>
    <w:p w14:paraId="2066589D" w14:textId="77777777" w:rsidR="0059672C" w:rsidRDefault="00185BE7">
      <w:pPr>
        <w:rPr>
          <w:rFonts w:ascii="Calibri" w:eastAsia="Calibri" w:hAnsi="Calibri" w:cs="Calibri"/>
          <w:b/>
          <w:sz w:val="28"/>
          <w:szCs w:val="28"/>
        </w:rPr>
      </w:pPr>
      <w:r>
        <w:rPr>
          <w:rFonts w:ascii="Calibri" w:eastAsia="Calibri" w:hAnsi="Calibri" w:cs="Calibri"/>
          <w:b/>
          <w:sz w:val="28"/>
          <w:szCs w:val="28"/>
        </w:rPr>
        <w:t>SECTION 5: PROJECT APPROVAL AND INCENTIVE OFFER PROCESS</w:t>
      </w:r>
    </w:p>
    <w:p w14:paraId="11624F96" w14:textId="77777777" w:rsidR="0059672C" w:rsidRDefault="00185BE7">
      <w:pPr>
        <w:rPr>
          <w:rFonts w:ascii="Calibri" w:eastAsia="Calibri" w:hAnsi="Calibri" w:cs="Calibri"/>
        </w:rPr>
      </w:pPr>
      <w:r>
        <w:rPr>
          <w:rFonts w:ascii="Calibri" w:eastAsia="Calibri" w:hAnsi="Calibri" w:cs="Calibri"/>
        </w:rPr>
        <w:t>For applications received by the deadline listed in section 1.4, Efficiency Maine will review the data submitted to ensure accuracy. Efficiency Maine reserves the right to conduct pre-inspections at project sites and/or to request additional information during the review process. A representative from Efficiency Maine may schedule site inspection visits through the point of contact listed in the FON Project Application and Commitment Form (Attachment A), during the pre-approval period as listed in section 1.4.</w:t>
      </w:r>
    </w:p>
    <w:p w14:paraId="0393EB16" w14:textId="77777777" w:rsidR="0059672C" w:rsidRDefault="0059672C">
      <w:pPr>
        <w:rPr>
          <w:rFonts w:ascii="Calibri" w:eastAsia="Calibri" w:hAnsi="Calibri" w:cs="Calibri"/>
        </w:rPr>
      </w:pPr>
    </w:p>
    <w:p w14:paraId="5CAE6A4E" w14:textId="4497D0B0" w:rsidR="0059672C" w:rsidRDefault="00185BE7">
      <w:pPr>
        <w:rPr>
          <w:rFonts w:ascii="Calibri" w:eastAsia="Calibri" w:hAnsi="Calibri" w:cs="Calibri"/>
        </w:rPr>
      </w:pPr>
      <w:r>
        <w:rPr>
          <w:rFonts w:ascii="Calibri" w:eastAsia="Calibri" w:hAnsi="Calibri" w:cs="Calibri"/>
        </w:rPr>
        <w:t xml:space="preserve">Once Efficiency Maine completes its review, it will make a formal incentive pre-approval offer through an “Approved Scope of Work” emailed to the applicant and the installer. The Approved Scope of Work and Terms and Conditions will be sent to the applicant and will indicate the approved project incentive, pending project completion. Incentives received by the applicant may be taxable by the federal, state, and local government. A W9 will be sent with the Approved Scope of Work to ensure correct tax information. If the applicant wishes to accept this incentive offer, the </w:t>
      </w:r>
      <w:proofErr w:type="gramStart"/>
      <w:r>
        <w:rPr>
          <w:rFonts w:ascii="Calibri" w:eastAsia="Calibri" w:hAnsi="Calibri" w:cs="Calibri"/>
        </w:rPr>
        <w:t>applicant</w:t>
      </w:r>
      <w:proofErr w:type="gramEnd"/>
      <w:r>
        <w:rPr>
          <w:rFonts w:ascii="Calibri" w:eastAsia="Calibri" w:hAnsi="Calibri" w:cs="Calibri"/>
        </w:rPr>
        <w:t xml:space="preserve"> and the installer (QP) must sign the Approved Scope of Work and Terms and Conditions and return them with the completed W9</w:t>
      </w:r>
      <w:r w:rsidR="00887919">
        <w:rPr>
          <w:rFonts w:ascii="Calibri" w:eastAsia="Calibri" w:hAnsi="Calibri" w:cs="Calibri"/>
        </w:rPr>
        <w:t xml:space="preserve"> for the applicant</w:t>
      </w:r>
      <w:r>
        <w:rPr>
          <w:rFonts w:ascii="Calibri" w:eastAsia="Calibri" w:hAnsi="Calibri" w:cs="Calibri"/>
        </w:rPr>
        <w:t xml:space="preserve"> via email to the contact listed in Section 4. Section 1.4 indicates the deadline for accepting the Approved Scope of Work with the pre-approval incentive offer. </w:t>
      </w:r>
    </w:p>
    <w:p w14:paraId="2A311ED5" w14:textId="77777777" w:rsidR="0059672C" w:rsidRDefault="0059672C">
      <w:pPr>
        <w:rPr>
          <w:rFonts w:ascii="Calibri" w:eastAsia="Calibri" w:hAnsi="Calibri" w:cs="Calibri"/>
        </w:rPr>
      </w:pPr>
    </w:p>
    <w:p w14:paraId="3978ABD1" w14:textId="3F14E42B" w:rsidR="0059672C" w:rsidRDefault="00185BE7">
      <w:pPr>
        <w:rPr>
          <w:rFonts w:ascii="Calibri" w:eastAsia="Calibri" w:hAnsi="Calibri" w:cs="Calibri"/>
        </w:rPr>
      </w:pPr>
      <w:r>
        <w:rPr>
          <w:rFonts w:ascii="Calibri" w:eastAsia="Calibri" w:hAnsi="Calibri" w:cs="Calibri"/>
        </w:rPr>
        <w:t>Efficiency Maine will confirm receipt of an applicant’s acceptance of the pre-approval incentive offer via email to the contacts listed on Project Application and Commitment Form (Attachment A)</w:t>
      </w:r>
      <w:r w:rsidR="00231DCF">
        <w:rPr>
          <w:rFonts w:ascii="Calibri" w:eastAsia="Calibri" w:hAnsi="Calibri" w:cs="Calibri"/>
        </w:rPr>
        <w:t xml:space="preserve"> and include the Customer Project Acceptance Form detailing the scope of work</w:t>
      </w:r>
      <w:r>
        <w:rPr>
          <w:rFonts w:ascii="Calibri" w:eastAsia="Calibri" w:hAnsi="Calibri" w:cs="Calibri"/>
        </w:rPr>
        <w:t xml:space="preserve">. Only at this point the applicant may proceed with material ordering/purchasing and installation in accordance with the Approved Scope of Work. </w:t>
      </w:r>
    </w:p>
    <w:p w14:paraId="656453FB" w14:textId="4C8CE756" w:rsidR="0059672C" w:rsidRPr="006423AA" w:rsidRDefault="0059672C">
      <w:pPr>
        <w:rPr>
          <w:rFonts w:ascii="Calibri" w:eastAsia="Calibri" w:hAnsi="Calibri" w:cs="Calibri"/>
        </w:rPr>
      </w:pPr>
    </w:p>
    <w:p w14:paraId="54939B58" w14:textId="77777777" w:rsidR="00887919" w:rsidRPr="006423AA" w:rsidRDefault="00887919">
      <w:pPr>
        <w:rPr>
          <w:rFonts w:ascii="Calibri" w:eastAsia="Calibri" w:hAnsi="Calibri" w:cs="Calibri"/>
        </w:rPr>
      </w:pPr>
    </w:p>
    <w:p w14:paraId="14D6D552" w14:textId="77777777" w:rsidR="0059672C" w:rsidRDefault="00185BE7">
      <w:pPr>
        <w:rPr>
          <w:rFonts w:ascii="Calibri" w:eastAsia="Calibri" w:hAnsi="Calibri" w:cs="Calibri"/>
          <w:b/>
          <w:sz w:val="28"/>
          <w:szCs w:val="28"/>
        </w:rPr>
      </w:pPr>
      <w:r>
        <w:rPr>
          <w:rFonts w:ascii="Calibri" w:eastAsia="Calibri" w:hAnsi="Calibri" w:cs="Calibri"/>
          <w:b/>
          <w:sz w:val="28"/>
          <w:szCs w:val="28"/>
        </w:rPr>
        <w:t>SECTION 6: PROJECT COMPLETION PROCESS</w:t>
      </w:r>
    </w:p>
    <w:p w14:paraId="10C25A5F" w14:textId="6D361D61" w:rsidR="0059672C" w:rsidRDefault="00185BE7">
      <w:pPr>
        <w:rPr>
          <w:rFonts w:ascii="Calibri" w:eastAsia="Calibri" w:hAnsi="Calibri" w:cs="Calibri"/>
          <w:highlight w:val="yellow"/>
        </w:rPr>
      </w:pPr>
      <w:r>
        <w:rPr>
          <w:rFonts w:ascii="Calibri" w:eastAsia="Calibri" w:hAnsi="Calibri" w:cs="Calibri"/>
        </w:rPr>
        <w:t xml:space="preserve">Upon completion of all work as outlined in the Approved Scope of Work (see section 1.4 for project completion deadline), the applicant and the installing contractor must sign and return the Customer Project Acceptance Form to the email address listed in Section 4. Efficiency Maine will conduct a final project review and process the applicant’s incentive(s). Once the final project review has been completed, payment will be processed to the customer. Efficiency Maine reserves the right to conduct a post-installation inspection during the final project review. A representative from Efficiency Maine will schedule site inspection visits through the </w:t>
      </w:r>
      <w:r w:rsidRPr="002917B3">
        <w:rPr>
          <w:rFonts w:ascii="Calibri" w:eastAsia="Calibri" w:hAnsi="Calibri" w:cs="Calibri"/>
        </w:rPr>
        <w:t>point of contact listed in the FON Project Application and Commitment Form (Attachment A). Efficiency Maine will conclude all approved incentive payments by October 15, 2021.</w:t>
      </w:r>
    </w:p>
    <w:p w14:paraId="0B11AF1A" w14:textId="77777777" w:rsidR="0059672C" w:rsidRDefault="0059672C">
      <w:pPr>
        <w:rPr>
          <w:rFonts w:ascii="Calibri" w:eastAsia="Calibri" w:hAnsi="Calibri" w:cs="Calibri"/>
        </w:rPr>
      </w:pPr>
    </w:p>
    <w:p w14:paraId="0B85051B" w14:textId="77777777" w:rsidR="0059672C" w:rsidRDefault="00185BE7">
      <w:pPr>
        <w:rPr>
          <w:rFonts w:ascii="Calibri" w:eastAsia="Calibri" w:hAnsi="Calibri" w:cs="Calibri"/>
          <w:b/>
          <w:sz w:val="28"/>
          <w:szCs w:val="28"/>
        </w:rPr>
      </w:pPr>
      <w:r>
        <w:rPr>
          <w:rFonts w:ascii="Calibri" w:eastAsia="Calibri" w:hAnsi="Calibri" w:cs="Calibri"/>
          <w:b/>
          <w:sz w:val="28"/>
          <w:szCs w:val="28"/>
        </w:rPr>
        <w:t xml:space="preserve">APPENDIX A: Project Application Sample </w:t>
      </w:r>
    </w:p>
    <w:p w14:paraId="582D1F4E" w14:textId="7AE707DE" w:rsidR="000A092F" w:rsidRDefault="00185BE7">
      <w:pPr>
        <w:rPr>
          <w:rFonts w:ascii="Calibri" w:eastAsia="Calibri" w:hAnsi="Calibri" w:cs="Calibri"/>
        </w:rPr>
      </w:pPr>
      <w:r>
        <w:rPr>
          <w:rFonts w:ascii="Calibri" w:eastAsia="Calibri" w:hAnsi="Calibri" w:cs="Calibri"/>
        </w:rPr>
        <w:t xml:space="preserve">Included in Appendix A is a sample of a completed Attachment A: Project Application and Commitment Form, an Approved Scope of Work with Terms and Conditions, and a Project Completion Form. Note that the project Scope of Work and Project Completion Form </w:t>
      </w:r>
      <w:r w:rsidR="00231DCF">
        <w:rPr>
          <w:rFonts w:ascii="Calibri" w:eastAsia="Calibri" w:hAnsi="Calibri" w:cs="Calibri"/>
        </w:rPr>
        <w:t xml:space="preserve">for lighting projects </w:t>
      </w:r>
      <w:r>
        <w:rPr>
          <w:rFonts w:ascii="Calibri" w:eastAsia="Calibri" w:hAnsi="Calibri" w:cs="Calibri"/>
        </w:rPr>
        <w:t xml:space="preserve">are created by the Hospitality Retrofits CLIC tool. </w:t>
      </w:r>
    </w:p>
    <w:p w14:paraId="466622BD" w14:textId="7FB5F071" w:rsidR="0059672C" w:rsidRDefault="0059672C">
      <w:pPr>
        <w:rPr>
          <w:rFonts w:ascii="Calibri" w:eastAsia="Calibri" w:hAnsi="Calibri" w:cs="Calibri"/>
        </w:rPr>
      </w:pPr>
    </w:p>
    <w:p w14:paraId="574F90FD" w14:textId="223062AC" w:rsidR="0059672C" w:rsidRDefault="006423AA">
      <w:pPr>
        <w:rPr>
          <w:rFonts w:ascii="Calibri" w:eastAsia="Calibri" w:hAnsi="Calibri" w:cs="Calibri"/>
          <w:b/>
          <w:sz w:val="28"/>
          <w:szCs w:val="28"/>
        </w:rPr>
      </w:pPr>
      <w:r>
        <w:rPr>
          <w:noProof/>
        </w:rPr>
        <w:drawing>
          <wp:anchor distT="114300" distB="114300" distL="114300" distR="114300" simplePos="0" relativeHeight="251671552" behindDoc="1" locked="0" layoutInCell="1" hidden="0" allowOverlap="1" wp14:anchorId="6A14FE8E" wp14:editId="3C51768D">
            <wp:simplePos x="0" y="0"/>
            <wp:positionH relativeFrom="column">
              <wp:posOffset>666750</wp:posOffset>
            </wp:positionH>
            <wp:positionV relativeFrom="paragraph">
              <wp:posOffset>3175</wp:posOffset>
            </wp:positionV>
            <wp:extent cx="4352925" cy="6513195"/>
            <wp:effectExtent l="0" t="0" r="9525" b="1905"/>
            <wp:wrapTight wrapText="bothSides">
              <wp:wrapPolygon edited="0">
                <wp:start x="0" y="0"/>
                <wp:lineTo x="0" y="21543"/>
                <wp:lineTo x="21553" y="21543"/>
                <wp:lineTo x="21553" y="0"/>
                <wp:lineTo x="0" y="0"/>
              </wp:wrapPolygon>
            </wp:wrapTight>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l="9487" t="5389" r="10256" b="7711"/>
                    <a:stretch>
                      <a:fillRect/>
                    </a:stretch>
                  </pic:blipFill>
                  <pic:spPr>
                    <a:xfrm>
                      <a:off x="0" y="0"/>
                      <a:ext cx="4352925" cy="6513195"/>
                    </a:xfrm>
                    <a:prstGeom prst="rect">
                      <a:avLst/>
                    </a:prstGeom>
                    <a:ln/>
                  </pic:spPr>
                </pic:pic>
              </a:graphicData>
            </a:graphic>
            <wp14:sizeRelH relativeFrom="margin">
              <wp14:pctWidth>0</wp14:pctWidth>
            </wp14:sizeRelH>
            <wp14:sizeRelV relativeFrom="margin">
              <wp14:pctHeight>0</wp14:pctHeight>
            </wp14:sizeRelV>
          </wp:anchor>
        </w:drawing>
      </w:r>
    </w:p>
    <w:p w14:paraId="227A1C11" w14:textId="404893B1" w:rsidR="0059672C" w:rsidRDefault="0059672C">
      <w:pPr>
        <w:rPr>
          <w:rFonts w:ascii="Calibri" w:eastAsia="Calibri" w:hAnsi="Calibri" w:cs="Calibri"/>
          <w:sz w:val="28"/>
          <w:szCs w:val="28"/>
        </w:rPr>
      </w:pPr>
    </w:p>
    <w:p w14:paraId="41939011" w14:textId="77777777" w:rsidR="0059672C" w:rsidRDefault="0059672C">
      <w:pPr>
        <w:rPr>
          <w:rFonts w:ascii="Calibri" w:eastAsia="Calibri" w:hAnsi="Calibri" w:cs="Calibri"/>
          <w:sz w:val="28"/>
          <w:szCs w:val="28"/>
        </w:rPr>
      </w:pPr>
    </w:p>
    <w:p w14:paraId="550AB87D" w14:textId="77777777" w:rsidR="0059672C" w:rsidRDefault="0059672C">
      <w:pPr>
        <w:rPr>
          <w:rFonts w:ascii="Calibri" w:eastAsia="Calibri" w:hAnsi="Calibri" w:cs="Calibri"/>
          <w:sz w:val="28"/>
          <w:szCs w:val="28"/>
        </w:rPr>
      </w:pPr>
    </w:p>
    <w:p w14:paraId="175464DC" w14:textId="77777777" w:rsidR="0059672C" w:rsidRDefault="0059672C">
      <w:pPr>
        <w:rPr>
          <w:rFonts w:ascii="Calibri" w:eastAsia="Calibri" w:hAnsi="Calibri" w:cs="Calibri"/>
          <w:sz w:val="28"/>
          <w:szCs w:val="28"/>
        </w:rPr>
      </w:pPr>
    </w:p>
    <w:p w14:paraId="1BAE1069" w14:textId="77777777" w:rsidR="0059672C" w:rsidRDefault="0059672C">
      <w:pPr>
        <w:rPr>
          <w:rFonts w:ascii="Calibri" w:eastAsia="Calibri" w:hAnsi="Calibri" w:cs="Calibri"/>
          <w:sz w:val="28"/>
          <w:szCs w:val="28"/>
        </w:rPr>
      </w:pPr>
    </w:p>
    <w:p w14:paraId="7FB8405E" w14:textId="77777777" w:rsidR="0059672C" w:rsidRDefault="0059672C">
      <w:pPr>
        <w:rPr>
          <w:rFonts w:ascii="Calibri" w:eastAsia="Calibri" w:hAnsi="Calibri" w:cs="Calibri"/>
          <w:sz w:val="28"/>
          <w:szCs w:val="28"/>
        </w:rPr>
      </w:pPr>
    </w:p>
    <w:p w14:paraId="5A8A4724" w14:textId="77777777" w:rsidR="0059672C" w:rsidRDefault="0059672C">
      <w:pPr>
        <w:rPr>
          <w:rFonts w:ascii="Calibri" w:eastAsia="Calibri" w:hAnsi="Calibri" w:cs="Calibri"/>
          <w:sz w:val="28"/>
          <w:szCs w:val="28"/>
        </w:rPr>
      </w:pPr>
    </w:p>
    <w:p w14:paraId="05D806A0" w14:textId="77777777" w:rsidR="0059672C" w:rsidRDefault="0059672C">
      <w:pPr>
        <w:rPr>
          <w:rFonts w:ascii="Calibri" w:eastAsia="Calibri" w:hAnsi="Calibri" w:cs="Calibri"/>
          <w:sz w:val="28"/>
          <w:szCs w:val="28"/>
        </w:rPr>
      </w:pPr>
    </w:p>
    <w:p w14:paraId="4B82D3BC" w14:textId="77777777" w:rsidR="0059672C" w:rsidRDefault="0059672C">
      <w:pPr>
        <w:rPr>
          <w:rFonts w:ascii="Calibri" w:eastAsia="Calibri" w:hAnsi="Calibri" w:cs="Calibri"/>
          <w:sz w:val="28"/>
          <w:szCs w:val="28"/>
        </w:rPr>
      </w:pPr>
    </w:p>
    <w:p w14:paraId="7501A232" w14:textId="77777777" w:rsidR="0059672C" w:rsidRDefault="0059672C">
      <w:pPr>
        <w:rPr>
          <w:rFonts w:ascii="Calibri" w:eastAsia="Calibri" w:hAnsi="Calibri" w:cs="Calibri"/>
          <w:sz w:val="28"/>
          <w:szCs w:val="28"/>
        </w:rPr>
      </w:pPr>
    </w:p>
    <w:p w14:paraId="5AB83C44" w14:textId="77777777" w:rsidR="0059672C" w:rsidRDefault="0059672C">
      <w:pPr>
        <w:rPr>
          <w:rFonts w:ascii="Calibri" w:eastAsia="Calibri" w:hAnsi="Calibri" w:cs="Calibri"/>
          <w:sz w:val="28"/>
          <w:szCs w:val="28"/>
        </w:rPr>
      </w:pPr>
    </w:p>
    <w:p w14:paraId="68ECF051" w14:textId="77777777" w:rsidR="0059672C" w:rsidRDefault="0059672C">
      <w:pPr>
        <w:rPr>
          <w:rFonts w:ascii="Calibri" w:eastAsia="Calibri" w:hAnsi="Calibri" w:cs="Calibri"/>
          <w:sz w:val="28"/>
          <w:szCs w:val="28"/>
        </w:rPr>
      </w:pPr>
    </w:p>
    <w:p w14:paraId="64CC37AE" w14:textId="77777777" w:rsidR="0059672C" w:rsidRDefault="0059672C">
      <w:pPr>
        <w:rPr>
          <w:rFonts w:ascii="Calibri" w:eastAsia="Calibri" w:hAnsi="Calibri" w:cs="Calibri"/>
          <w:sz w:val="28"/>
          <w:szCs w:val="28"/>
        </w:rPr>
      </w:pPr>
    </w:p>
    <w:p w14:paraId="0980E967" w14:textId="77777777" w:rsidR="0059672C" w:rsidRDefault="0059672C">
      <w:pPr>
        <w:rPr>
          <w:rFonts w:ascii="Calibri" w:eastAsia="Calibri" w:hAnsi="Calibri" w:cs="Calibri"/>
          <w:sz w:val="28"/>
          <w:szCs w:val="28"/>
        </w:rPr>
      </w:pPr>
    </w:p>
    <w:p w14:paraId="3186CA11" w14:textId="77777777" w:rsidR="0059672C" w:rsidRDefault="0059672C">
      <w:pPr>
        <w:rPr>
          <w:rFonts w:ascii="Calibri" w:eastAsia="Calibri" w:hAnsi="Calibri" w:cs="Calibri"/>
          <w:sz w:val="28"/>
          <w:szCs w:val="28"/>
        </w:rPr>
      </w:pPr>
    </w:p>
    <w:p w14:paraId="1B02CA1E" w14:textId="77777777" w:rsidR="0059672C" w:rsidRDefault="0059672C">
      <w:pPr>
        <w:rPr>
          <w:rFonts w:ascii="Calibri" w:eastAsia="Calibri" w:hAnsi="Calibri" w:cs="Calibri"/>
          <w:sz w:val="28"/>
          <w:szCs w:val="28"/>
        </w:rPr>
      </w:pPr>
    </w:p>
    <w:p w14:paraId="55108F81" w14:textId="77777777" w:rsidR="0059672C" w:rsidRDefault="0059672C">
      <w:pPr>
        <w:rPr>
          <w:rFonts w:ascii="Calibri" w:eastAsia="Calibri" w:hAnsi="Calibri" w:cs="Calibri"/>
          <w:sz w:val="28"/>
          <w:szCs w:val="28"/>
        </w:rPr>
      </w:pPr>
    </w:p>
    <w:p w14:paraId="775E20F3" w14:textId="6204D841" w:rsidR="0059672C" w:rsidRDefault="0059672C">
      <w:pPr>
        <w:rPr>
          <w:rFonts w:ascii="Calibri" w:eastAsia="Calibri" w:hAnsi="Calibri" w:cs="Calibri"/>
          <w:sz w:val="28"/>
          <w:szCs w:val="28"/>
        </w:rPr>
      </w:pPr>
    </w:p>
    <w:p w14:paraId="7123095A" w14:textId="3E6CED99" w:rsidR="0059672C" w:rsidRDefault="0059672C">
      <w:pPr>
        <w:rPr>
          <w:rFonts w:ascii="Calibri" w:eastAsia="Calibri" w:hAnsi="Calibri" w:cs="Calibri"/>
          <w:sz w:val="28"/>
          <w:szCs w:val="28"/>
        </w:rPr>
      </w:pPr>
    </w:p>
    <w:p w14:paraId="682AC44B" w14:textId="5BBE3462" w:rsidR="0059672C" w:rsidRDefault="0059672C">
      <w:pPr>
        <w:rPr>
          <w:rFonts w:ascii="Calibri" w:eastAsia="Calibri" w:hAnsi="Calibri" w:cs="Calibri"/>
          <w:sz w:val="28"/>
          <w:szCs w:val="28"/>
        </w:rPr>
      </w:pPr>
    </w:p>
    <w:p w14:paraId="4BB9622A" w14:textId="7408A141" w:rsidR="0059672C" w:rsidRDefault="0059672C">
      <w:pPr>
        <w:rPr>
          <w:rFonts w:ascii="Calibri" w:eastAsia="Calibri" w:hAnsi="Calibri" w:cs="Calibri"/>
          <w:sz w:val="28"/>
          <w:szCs w:val="28"/>
        </w:rPr>
      </w:pPr>
    </w:p>
    <w:p w14:paraId="21F7B4D5" w14:textId="36DEF381" w:rsidR="0059672C" w:rsidRDefault="0059672C">
      <w:pPr>
        <w:rPr>
          <w:rFonts w:ascii="Calibri" w:eastAsia="Calibri" w:hAnsi="Calibri" w:cs="Calibri"/>
          <w:sz w:val="28"/>
          <w:szCs w:val="28"/>
        </w:rPr>
      </w:pPr>
    </w:p>
    <w:p w14:paraId="36E12579" w14:textId="63110A6C" w:rsidR="0059672C" w:rsidRDefault="0059672C">
      <w:pPr>
        <w:rPr>
          <w:rFonts w:ascii="Calibri" w:eastAsia="Calibri" w:hAnsi="Calibri" w:cs="Calibri"/>
          <w:sz w:val="28"/>
          <w:szCs w:val="28"/>
        </w:rPr>
      </w:pPr>
    </w:p>
    <w:p w14:paraId="7667617B" w14:textId="77777777" w:rsidR="0059672C" w:rsidRDefault="0059672C">
      <w:pPr>
        <w:rPr>
          <w:rFonts w:ascii="Calibri" w:eastAsia="Calibri" w:hAnsi="Calibri" w:cs="Calibri"/>
          <w:sz w:val="28"/>
          <w:szCs w:val="28"/>
        </w:rPr>
      </w:pPr>
    </w:p>
    <w:p w14:paraId="7713934E" w14:textId="1674C109" w:rsidR="0059672C" w:rsidRDefault="00185BE7">
      <w:pPr>
        <w:rPr>
          <w:rFonts w:ascii="Calibri" w:eastAsia="Calibri" w:hAnsi="Calibri" w:cs="Calibri"/>
          <w:sz w:val="28"/>
          <w:szCs w:val="28"/>
        </w:rPr>
      </w:pPr>
      <w:r>
        <w:rPr>
          <w:noProof/>
        </w:rPr>
        <w:lastRenderedPageBreak/>
        <w:drawing>
          <wp:anchor distT="114300" distB="114300" distL="114300" distR="114300" simplePos="0" relativeHeight="251672576" behindDoc="0" locked="0" layoutInCell="1" hidden="0" allowOverlap="1" wp14:anchorId="576CC419" wp14:editId="02ABE56D">
            <wp:simplePos x="0" y="0"/>
            <wp:positionH relativeFrom="column">
              <wp:posOffset>19051</wp:posOffset>
            </wp:positionH>
            <wp:positionV relativeFrom="paragraph">
              <wp:posOffset>114300</wp:posOffset>
            </wp:positionV>
            <wp:extent cx="5943600" cy="7696200"/>
            <wp:effectExtent l="0" t="0" r="0" b="0"/>
            <wp:wrapSquare wrapText="bothSides" distT="114300" distB="114300" distL="114300" distR="1143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5943600" cy="7696200"/>
                    </a:xfrm>
                    <a:prstGeom prst="rect">
                      <a:avLst/>
                    </a:prstGeom>
                    <a:ln/>
                  </pic:spPr>
                </pic:pic>
              </a:graphicData>
            </a:graphic>
          </wp:anchor>
        </w:drawing>
      </w:r>
    </w:p>
    <w:p w14:paraId="45071FA1" w14:textId="77777777" w:rsidR="0059672C" w:rsidRDefault="00185BE7">
      <w:pPr>
        <w:rPr>
          <w:rFonts w:ascii="Calibri" w:eastAsia="Calibri" w:hAnsi="Calibri" w:cs="Calibri"/>
          <w:sz w:val="28"/>
          <w:szCs w:val="28"/>
        </w:rPr>
      </w:pPr>
      <w:r>
        <w:rPr>
          <w:rFonts w:ascii="Calibri" w:eastAsia="Calibri" w:hAnsi="Calibri" w:cs="Calibri"/>
          <w:noProof/>
          <w:sz w:val="28"/>
          <w:szCs w:val="28"/>
        </w:rPr>
        <w:lastRenderedPageBreak/>
        <w:drawing>
          <wp:inline distT="114300" distB="114300" distL="114300" distR="114300" wp14:anchorId="178D411F" wp14:editId="2107F06C">
            <wp:extent cx="5943600" cy="769620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1"/>
                    <a:srcRect/>
                    <a:stretch>
                      <a:fillRect/>
                    </a:stretch>
                  </pic:blipFill>
                  <pic:spPr>
                    <a:xfrm>
                      <a:off x="0" y="0"/>
                      <a:ext cx="5943600" cy="7696200"/>
                    </a:xfrm>
                    <a:prstGeom prst="rect">
                      <a:avLst/>
                    </a:prstGeom>
                    <a:ln/>
                  </pic:spPr>
                </pic:pic>
              </a:graphicData>
            </a:graphic>
          </wp:inline>
        </w:drawing>
      </w:r>
    </w:p>
    <w:p w14:paraId="3D554CEA" w14:textId="77777777" w:rsidR="0059672C" w:rsidRDefault="00185BE7">
      <w:pPr>
        <w:rPr>
          <w:rFonts w:ascii="Calibri" w:eastAsia="Calibri" w:hAnsi="Calibri" w:cs="Calibri"/>
          <w:sz w:val="28"/>
          <w:szCs w:val="28"/>
        </w:rPr>
      </w:pPr>
      <w:r>
        <w:rPr>
          <w:rFonts w:ascii="Calibri" w:eastAsia="Calibri" w:hAnsi="Calibri" w:cs="Calibri"/>
          <w:noProof/>
          <w:sz w:val="28"/>
          <w:szCs w:val="28"/>
        </w:rPr>
        <w:lastRenderedPageBreak/>
        <w:drawing>
          <wp:inline distT="114300" distB="114300" distL="114300" distR="114300" wp14:anchorId="489F2584" wp14:editId="1C6F2155">
            <wp:extent cx="5943600" cy="76962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2"/>
                    <a:srcRect/>
                    <a:stretch>
                      <a:fillRect/>
                    </a:stretch>
                  </pic:blipFill>
                  <pic:spPr>
                    <a:xfrm>
                      <a:off x="0" y="0"/>
                      <a:ext cx="5943600" cy="7696200"/>
                    </a:xfrm>
                    <a:prstGeom prst="rect">
                      <a:avLst/>
                    </a:prstGeom>
                    <a:ln/>
                  </pic:spPr>
                </pic:pic>
              </a:graphicData>
            </a:graphic>
          </wp:inline>
        </w:drawing>
      </w:r>
    </w:p>
    <w:p w14:paraId="0C74764B" w14:textId="77777777" w:rsidR="0059672C" w:rsidRDefault="00185BE7">
      <w:pPr>
        <w:rPr>
          <w:rFonts w:ascii="Calibri" w:eastAsia="Calibri" w:hAnsi="Calibri" w:cs="Calibri"/>
          <w:sz w:val="28"/>
          <w:szCs w:val="28"/>
        </w:rPr>
      </w:pPr>
      <w:r>
        <w:rPr>
          <w:rFonts w:ascii="Calibri" w:eastAsia="Calibri" w:hAnsi="Calibri" w:cs="Calibri"/>
          <w:noProof/>
          <w:sz w:val="28"/>
          <w:szCs w:val="28"/>
        </w:rPr>
        <w:lastRenderedPageBreak/>
        <w:drawing>
          <wp:inline distT="114300" distB="114300" distL="114300" distR="114300" wp14:anchorId="6E5E6E54" wp14:editId="37BB6C0D">
            <wp:extent cx="5943600" cy="76962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a:srcRect/>
                    <a:stretch>
                      <a:fillRect/>
                    </a:stretch>
                  </pic:blipFill>
                  <pic:spPr>
                    <a:xfrm>
                      <a:off x="0" y="0"/>
                      <a:ext cx="5943600" cy="7696200"/>
                    </a:xfrm>
                    <a:prstGeom prst="rect">
                      <a:avLst/>
                    </a:prstGeom>
                    <a:ln/>
                  </pic:spPr>
                </pic:pic>
              </a:graphicData>
            </a:graphic>
          </wp:inline>
        </w:drawing>
      </w:r>
    </w:p>
    <w:p w14:paraId="6AEAC115" w14:textId="77777777" w:rsidR="0059672C" w:rsidRDefault="00185BE7">
      <w:pPr>
        <w:rPr>
          <w:rFonts w:ascii="Calibri" w:eastAsia="Calibri" w:hAnsi="Calibri" w:cs="Calibri"/>
          <w:sz w:val="28"/>
          <w:szCs w:val="28"/>
        </w:rPr>
      </w:pPr>
      <w:r>
        <w:rPr>
          <w:rFonts w:ascii="Calibri" w:eastAsia="Calibri" w:hAnsi="Calibri" w:cs="Calibri"/>
          <w:noProof/>
          <w:sz w:val="28"/>
          <w:szCs w:val="28"/>
        </w:rPr>
        <w:lastRenderedPageBreak/>
        <w:drawing>
          <wp:inline distT="114300" distB="114300" distL="114300" distR="114300" wp14:anchorId="2C2CF8FA" wp14:editId="6B540172">
            <wp:extent cx="5743575" cy="5981700"/>
            <wp:effectExtent l="0" t="0" r="9525"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4"/>
                    <a:srcRect/>
                    <a:stretch>
                      <a:fillRect/>
                    </a:stretch>
                  </pic:blipFill>
                  <pic:spPr>
                    <a:xfrm>
                      <a:off x="0" y="0"/>
                      <a:ext cx="5743575" cy="5981700"/>
                    </a:xfrm>
                    <a:prstGeom prst="rect">
                      <a:avLst/>
                    </a:prstGeom>
                    <a:ln/>
                  </pic:spPr>
                </pic:pic>
              </a:graphicData>
            </a:graphic>
          </wp:inline>
        </w:drawing>
      </w:r>
    </w:p>
    <w:p w14:paraId="4AFE386A" w14:textId="77777777" w:rsidR="0059672C" w:rsidRDefault="00185BE7">
      <w:pPr>
        <w:rPr>
          <w:rFonts w:ascii="Calibri" w:eastAsia="Calibri" w:hAnsi="Calibri" w:cs="Calibri"/>
          <w:sz w:val="28"/>
          <w:szCs w:val="28"/>
        </w:rPr>
      </w:pPr>
      <w:r>
        <w:rPr>
          <w:rFonts w:ascii="Calibri" w:eastAsia="Calibri" w:hAnsi="Calibri" w:cs="Calibri"/>
          <w:noProof/>
          <w:sz w:val="28"/>
          <w:szCs w:val="28"/>
        </w:rPr>
        <w:lastRenderedPageBreak/>
        <w:drawing>
          <wp:inline distT="114300" distB="114300" distL="114300" distR="114300" wp14:anchorId="5EBC8CAD" wp14:editId="19D4DF14">
            <wp:extent cx="5943600" cy="76962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5"/>
                    <a:srcRect/>
                    <a:stretch>
                      <a:fillRect/>
                    </a:stretch>
                  </pic:blipFill>
                  <pic:spPr>
                    <a:xfrm>
                      <a:off x="0" y="0"/>
                      <a:ext cx="5943600" cy="7696200"/>
                    </a:xfrm>
                    <a:prstGeom prst="rect">
                      <a:avLst/>
                    </a:prstGeom>
                    <a:ln/>
                  </pic:spPr>
                </pic:pic>
              </a:graphicData>
            </a:graphic>
          </wp:inline>
        </w:drawing>
      </w:r>
    </w:p>
    <w:sectPr w:rsidR="0059672C">
      <w:headerReference w:type="default" r:id="rId56"/>
      <w:footerReference w:type="default" r:id="rId5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EC66F" w14:textId="77777777" w:rsidR="003703E1" w:rsidRDefault="003703E1">
      <w:pPr>
        <w:spacing w:line="240" w:lineRule="auto"/>
      </w:pPr>
      <w:r>
        <w:separator/>
      </w:r>
    </w:p>
  </w:endnote>
  <w:endnote w:type="continuationSeparator" w:id="0">
    <w:p w14:paraId="79BEB9F0" w14:textId="77777777" w:rsidR="003703E1" w:rsidRDefault="003703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2457622"/>
      <w:docPartObj>
        <w:docPartGallery w:val="Page Numbers (Bottom of Page)"/>
        <w:docPartUnique/>
      </w:docPartObj>
    </w:sdtPr>
    <w:sdtEndPr>
      <w:rPr>
        <w:noProof/>
      </w:rPr>
    </w:sdtEndPr>
    <w:sdtContent>
      <w:p w14:paraId="01DDEA98" w14:textId="1BC145E3" w:rsidR="0051072D" w:rsidRDefault="0051072D">
        <w:pPr>
          <w:pStyle w:val="Footer"/>
          <w:jc w:val="right"/>
        </w:pPr>
        <w:r w:rsidRPr="002917B3">
          <w:rPr>
            <w:rFonts w:ascii="Calibri" w:hAnsi="Calibri" w:cs="Calibri"/>
            <w:sz w:val="20"/>
            <w:szCs w:val="20"/>
          </w:rPr>
          <w:fldChar w:fldCharType="begin"/>
        </w:r>
        <w:r w:rsidRPr="002917B3">
          <w:rPr>
            <w:rFonts w:ascii="Calibri" w:hAnsi="Calibri" w:cs="Calibri"/>
            <w:sz w:val="20"/>
            <w:szCs w:val="20"/>
          </w:rPr>
          <w:instrText xml:space="preserve"> PAGE   \* MERGEFORMAT </w:instrText>
        </w:r>
        <w:r w:rsidRPr="002917B3">
          <w:rPr>
            <w:rFonts w:ascii="Calibri" w:hAnsi="Calibri" w:cs="Calibri"/>
            <w:sz w:val="20"/>
            <w:szCs w:val="20"/>
          </w:rPr>
          <w:fldChar w:fldCharType="separate"/>
        </w:r>
        <w:r w:rsidRPr="002917B3">
          <w:rPr>
            <w:rFonts w:ascii="Calibri" w:hAnsi="Calibri" w:cs="Calibri"/>
            <w:noProof/>
            <w:sz w:val="20"/>
            <w:szCs w:val="20"/>
          </w:rPr>
          <w:t>2</w:t>
        </w:r>
        <w:r w:rsidRPr="002917B3">
          <w:rPr>
            <w:rFonts w:ascii="Calibri" w:hAnsi="Calibri" w:cs="Calibri"/>
            <w:noProof/>
            <w:sz w:val="20"/>
            <w:szCs w:val="20"/>
          </w:rPr>
          <w:fldChar w:fldCharType="end"/>
        </w:r>
      </w:p>
    </w:sdtContent>
  </w:sdt>
  <w:p w14:paraId="329293E8" w14:textId="77777777" w:rsidR="0051072D" w:rsidRDefault="005107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57283" w14:textId="77777777" w:rsidR="003703E1" w:rsidRDefault="003703E1">
      <w:pPr>
        <w:spacing w:line="240" w:lineRule="auto"/>
      </w:pPr>
      <w:r>
        <w:separator/>
      </w:r>
    </w:p>
  </w:footnote>
  <w:footnote w:type="continuationSeparator" w:id="0">
    <w:p w14:paraId="3DC62BCF" w14:textId="77777777" w:rsidR="003703E1" w:rsidRDefault="003703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2A6ED" w14:textId="77777777" w:rsidR="0051072D" w:rsidRDefault="0051072D">
    <w:pPr>
      <w:rPr>
        <w:b/>
      </w:rPr>
    </w:pPr>
    <w:r>
      <w:rPr>
        <w:b/>
      </w:rPr>
      <w:t>Hospitality Retrofits</w:t>
    </w:r>
  </w:p>
  <w:p w14:paraId="512AB693" w14:textId="77777777" w:rsidR="0051072D" w:rsidRDefault="0051072D">
    <w:pPr>
      <w:rPr>
        <w:b/>
      </w:rPr>
    </w:pPr>
    <w:r>
      <w:rPr>
        <w:b/>
      </w:rPr>
      <w:t>CIP FON-005-2021</w:t>
    </w:r>
  </w:p>
  <w:p w14:paraId="6EAB157E" w14:textId="77777777" w:rsidR="0051072D" w:rsidRDefault="003703E1">
    <w:pPr>
      <w:rPr>
        <w:b/>
      </w:rPr>
    </w:pPr>
    <w:r>
      <w:pict w14:anchorId="02CCFDE4">
        <v:rect id="_x0000_i1025" style="width:0;height:1.5pt" o:hralign="center" o:hrstd="t" o:hr="t" fillcolor="#a0a0a0" stroked="f"/>
      </w:pict>
    </w:r>
  </w:p>
  <w:p w14:paraId="346478C9" w14:textId="77777777" w:rsidR="0051072D" w:rsidRDefault="0051072D">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6570"/>
    <w:multiLevelType w:val="multilevel"/>
    <w:tmpl w:val="82C8B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88363D"/>
    <w:multiLevelType w:val="multilevel"/>
    <w:tmpl w:val="F094F7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111B28"/>
    <w:multiLevelType w:val="multilevel"/>
    <w:tmpl w:val="19AE74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791FA2"/>
    <w:multiLevelType w:val="multilevel"/>
    <w:tmpl w:val="63726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F877E7"/>
    <w:multiLevelType w:val="multilevel"/>
    <w:tmpl w:val="532C1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9D5716"/>
    <w:multiLevelType w:val="multilevel"/>
    <w:tmpl w:val="787CA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D05A1E"/>
    <w:multiLevelType w:val="multilevel"/>
    <w:tmpl w:val="DB864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2A6A66"/>
    <w:multiLevelType w:val="multilevel"/>
    <w:tmpl w:val="4816E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EF3FAD"/>
    <w:multiLevelType w:val="multilevel"/>
    <w:tmpl w:val="32B0F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AC1649"/>
    <w:multiLevelType w:val="multilevel"/>
    <w:tmpl w:val="249A8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847370"/>
    <w:multiLevelType w:val="multilevel"/>
    <w:tmpl w:val="A072E1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6BB34E1"/>
    <w:multiLevelType w:val="multilevel"/>
    <w:tmpl w:val="B93E0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0F4569B"/>
    <w:multiLevelType w:val="multilevel"/>
    <w:tmpl w:val="745A1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3D552AB"/>
    <w:multiLevelType w:val="multilevel"/>
    <w:tmpl w:val="837C9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3D96F78"/>
    <w:multiLevelType w:val="multilevel"/>
    <w:tmpl w:val="17F0AC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5EFF146B"/>
    <w:multiLevelType w:val="multilevel"/>
    <w:tmpl w:val="288CE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FAF08D1"/>
    <w:multiLevelType w:val="multilevel"/>
    <w:tmpl w:val="BC489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28142AA"/>
    <w:multiLevelType w:val="multilevel"/>
    <w:tmpl w:val="5CF0C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D774584"/>
    <w:multiLevelType w:val="multilevel"/>
    <w:tmpl w:val="47340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1B17498"/>
    <w:multiLevelType w:val="multilevel"/>
    <w:tmpl w:val="92844B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1F6498C"/>
    <w:multiLevelType w:val="multilevel"/>
    <w:tmpl w:val="84D0C8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2A44A8B"/>
    <w:multiLevelType w:val="multilevel"/>
    <w:tmpl w:val="ECB09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2C23E02"/>
    <w:multiLevelType w:val="hybridMultilevel"/>
    <w:tmpl w:val="43BE35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84133E9"/>
    <w:multiLevelType w:val="hybridMultilevel"/>
    <w:tmpl w:val="779CF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1"/>
  </w:num>
  <w:num w:numId="4">
    <w:abstractNumId w:val="17"/>
  </w:num>
  <w:num w:numId="5">
    <w:abstractNumId w:val="19"/>
  </w:num>
  <w:num w:numId="6">
    <w:abstractNumId w:val="16"/>
  </w:num>
  <w:num w:numId="7">
    <w:abstractNumId w:val="21"/>
  </w:num>
  <w:num w:numId="8">
    <w:abstractNumId w:val="7"/>
  </w:num>
  <w:num w:numId="9">
    <w:abstractNumId w:val="8"/>
  </w:num>
  <w:num w:numId="10">
    <w:abstractNumId w:val="2"/>
  </w:num>
  <w:num w:numId="11">
    <w:abstractNumId w:val="9"/>
  </w:num>
  <w:num w:numId="12">
    <w:abstractNumId w:val="14"/>
  </w:num>
  <w:num w:numId="13">
    <w:abstractNumId w:val="5"/>
  </w:num>
  <w:num w:numId="14">
    <w:abstractNumId w:val="18"/>
  </w:num>
  <w:num w:numId="15">
    <w:abstractNumId w:val="0"/>
  </w:num>
  <w:num w:numId="16">
    <w:abstractNumId w:val="15"/>
  </w:num>
  <w:num w:numId="17">
    <w:abstractNumId w:val="10"/>
  </w:num>
  <w:num w:numId="18">
    <w:abstractNumId w:val="4"/>
  </w:num>
  <w:num w:numId="19">
    <w:abstractNumId w:val="3"/>
  </w:num>
  <w:num w:numId="20">
    <w:abstractNumId w:val="20"/>
  </w:num>
  <w:num w:numId="21">
    <w:abstractNumId w:val="13"/>
  </w:num>
  <w:num w:numId="22">
    <w:abstractNumId w:val="12"/>
  </w:num>
  <w:num w:numId="23">
    <w:abstractNumId w:val="2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72C"/>
    <w:rsid w:val="0000582E"/>
    <w:rsid w:val="00010ADB"/>
    <w:rsid w:val="00012656"/>
    <w:rsid w:val="0003671B"/>
    <w:rsid w:val="0004081F"/>
    <w:rsid w:val="000467B3"/>
    <w:rsid w:val="00093E7C"/>
    <w:rsid w:val="00094FDC"/>
    <w:rsid w:val="000A092F"/>
    <w:rsid w:val="000E66E9"/>
    <w:rsid w:val="000F157C"/>
    <w:rsid w:val="00123B92"/>
    <w:rsid w:val="001700A2"/>
    <w:rsid w:val="00182A7C"/>
    <w:rsid w:val="00185BE7"/>
    <w:rsid w:val="001E5E2D"/>
    <w:rsid w:val="001F5AF1"/>
    <w:rsid w:val="00202A5A"/>
    <w:rsid w:val="00231DCF"/>
    <w:rsid w:val="0025152B"/>
    <w:rsid w:val="002613FD"/>
    <w:rsid w:val="002917B3"/>
    <w:rsid w:val="002F6162"/>
    <w:rsid w:val="003306E2"/>
    <w:rsid w:val="00331E0A"/>
    <w:rsid w:val="00356211"/>
    <w:rsid w:val="003633EF"/>
    <w:rsid w:val="003637B5"/>
    <w:rsid w:val="003703E1"/>
    <w:rsid w:val="00395C99"/>
    <w:rsid w:val="00411CBD"/>
    <w:rsid w:val="00412668"/>
    <w:rsid w:val="00420CC3"/>
    <w:rsid w:val="00437D87"/>
    <w:rsid w:val="00484B2B"/>
    <w:rsid w:val="004904A5"/>
    <w:rsid w:val="004A18A5"/>
    <w:rsid w:val="004C55F4"/>
    <w:rsid w:val="004D6EE9"/>
    <w:rsid w:val="0051072D"/>
    <w:rsid w:val="005149FE"/>
    <w:rsid w:val="0054512E"/>
    <w:rsid w:val="00564E94"/>
    <w:rsid w:val="00585EEA"/>
    <w:rsid w:val="0059672C"/>
    <w:rsid w:val="00632D1E"/>
    <w:rsid w:val="00636100"/>
    <w:rsid w:val="00637EAF"/>
    <w:rsid w:val="006423AA"/>
    <w:rsid w:val="00656E4D"/>
    <w:rsid w:val="006A2700"/>
    <w:rsid w:val="006E3934"/>
    <w:rsid w:val="00752661"/>
    <w:rsid w:val="007A52B9"/>
    <w:rsid w:val="007D4C89"/>
    <w:rsid w:val="007D6987"/>
    <w:rsid w:val="007E446A"/>
    <w:rsid w:val="008109C6"/>
    <w:rsid w:val="00826BCE"/>
    <w:rsid w:val="00861D06"/>
    <w:rsid w:val="0088538E"/>
    <w:rsid w:val="00887919"/>
    <w:rsid w:val="008F4834"/>
    <w:rsid w:val="009D628B"/>
    <w:rsid w:val="009F22CE"/>
    <w:rsid w:val="009F48D7"/>
    <w:rsid w:val="00A029C7"/>
    <w:rsid w:val="00A52844"/>
    <w:rsid w:val="00A65A7C"/>
    <w:rsid w:val="00AA26C7"/>
    <w:rsid w:val="00AC4256"/>
    <w:rsid w:val="00B02361"/>
    <w:rsid w:val="00B47D7D"/>
    <w:rsid w:val="00B47F76"/>
    <w:rsid w:val="00BA65BB"/>
    <w:rsid w:val="00BF4ADE"/>
    <w:rsid w:val="00C25019"/>
    <w:rsid w:val="00C4020A"/>
    <w:rsid w:val="00C5669F"/>
    <w:rsid w:val="00C857E6"/>
    <w:rsid w:val="00CC46E3"/>
    <w:rsid w:val="00CE6FFA"/>
    <w:rsid w:val="00D24085"/>
    <w:rsid w:val="00D404DB"/>
    <w:rsid w:val="00D53F3E"/>
    <w:rsid w:val="00DE340B"/>
    <w:rsid w:val="00DF549B"/>
    <w:rsid w:val="00E046F8"/>
    <w:rsid w:val="00E8006E"/>
    <w:rsid w:val="00E87C44"/>
    <w:rsid w:val="00EC5FD1"/>
    <w:rsid w:val="00F04964"/>
    <w:rsid w:val="00F15621"/>
    <w:rsid w:val="00F3437A"/>
    <w:rsid w:val="00F65DF1"/>
    <w:rsid w:val="00FA1F9A"/>
    <w:rsid w:val="00FD7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CD558"/>
  <w15:docId w15:val="{DA0651D3-3EE0-40C3-971C-D43EF7042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A1F9A"/>
    <w:rPr>
      <w:b/>
      <w:bCs/>
    </w:rPr>
  </w:style>
  <w:style w:type="character" w:customStyle="1" w:styleId="CommentSubjectChar">
    <w:name w:val="Comment Subject Char"/>
    <w:basedOn w:val="CommentTextChar"/>
    <w:link w:val="CommentSubject"/>
    <w:uiPriority w:val="99"/>
    <w:semiHidden/>
    <w:rsid w:val="00FA1F9A"/>
    <w:rPr>
      <w:b/>
      <w:bCs/>
      <w:sz w:val="20"/>
      <w:szCs w:val="20"/>
    </w:rPr>
  </w:style>
  <w:style w:type="paragraph" w:styleId="Header">
    <w:name w:val="header"/>
    <w:basedOn w:val="Normal"/>
    <w:link w:val="HeaderChar"/>
    <w:uiPriority w:val="99"/>
    <w:unhideWhenUsed/>
    <w:rsid w:val="00C5669F"/>
    <w:pPr>
      <w:tabs>
        <w:tab w:val="center" w:pos="4680"/>
        <w:tab w:val="right" w:pos="9360"/>
      </w:tabs>
      <w:spacing w:line="240" w:lineRule="auto"/>
    </w:pPr>
  </w:style>
  <w:style w:type="character" w:customStyle="1" w:styleId="HeaderChar">
    <w:name w:val="Header Char"/>
    <w:basedOn w:val="DefaultParagraphFont"/>
    <w:link w:val="Header"/>
    <w:uiPriority w:val="99"/>
    <w:rsid w:val="00C5669F"/>
  </w:style>
  <w:style w:type="paragraph" w:styleId="Footer">
    <w:name w:val="footer"/>
    <w:basedOn w:val="Normal"/>
    <w:link w:val="FooterChar"/>
    <w:uiPriority w:val="99"/>
    <w:unhideWhenUsed/>
    <w:rsid w:val="00C5669F"/>
    <w:pPr>
      <w:tabs>
        <w:tab w:val="center" w:pos="4680"/>
        <w:tab w:val="right" w:pos="9360"/>
      </w:tabs>
      <w:spacing w:line="240" w:lineRule="auto"/>
    </w:pPr>
  </w:style>
  <w:style w:type="character" w:customStyle="1" w:styleId="FooterChar">
    <w:name w:val="Footer Char"/>
    <w:basedOn w:val="DefaultParagraphFont"/>
    <w:link w:val="Footer"/>
    <w:uiPriority w:val="99"/>
    <w:rsid w:val="00C5669F"/>
  </w:style>
  <w:style w:type="paragraph" w:styleId="ListParagraph">
    <w:name w:val="List Paragraph"/>
    <w:basedOn w:val="Normal"/>
    <w:uiPriority w:val="34"/>
    <w:qFormat/>
    <w:rsid w:val="00D53F3E"/>
    <w:pPr>
      <w:ind w:left="720"/>
      <w:contextualSpacing/>
    </w:pPr>
  </w:style>
  <w:style w:type="paragraph" w:styleId="Revision">
    <w:name w:val="Revision"/>
    <w:hidden/>
    <w:uiPriority w:val="99"/>
    <w:semiHidden/>
    <w:rsid w:val="00FD790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ww.designlights.org/search" TargetMode="External"/><Relationship Id="rId39" Type="http://schemas.openxmlformats.org/officeDocument/2006/relationships/image" Target="media/image13.png"/><Relationship Id="rId21" Type="http://schemas.openxmlformats.org/officeDocument/2006/relationships/image" Target="media/image6.png"/><Relationship Id="rId34" Type="http://schemas.openxmlformats.org/officeDocument/2006/relationships/hyperlink" Target="http://www.designlights.org/search" TargetMode="External"/><Relationship Id="rId42" Type="http://schemas.openxmlformats.org/officeDocument/2006/relationships/image" Target="media/image14.png"/><Relationship Id="rId47" Type="http://schemas.openxmlformats.org/officeDocument/2006/relationships/hyperlink" Target="http://www.designlights.org/search" TargetMode="External"/><Relationship Id="rId50" Type="http://schemas.openxmlformats.org/officeDocument/2006/relationships/image" Target="media/image17.png"/><Relationship Id="rId55"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esignlights.org/search" TargetMode="External"/><Relationship Id="rId29" Type="http://schemas.openxmlformats.org/officeDocument/2006/relationships/hyperlink" Target="http://www.designlights.org/search" TargetMode="External"/><Relationship Id="rId11" Type="http://schemas.openxmlformats.org/officeDocument/2006/relationships/hyperlink" Target="http://www.anymeeting.com/PIID=E053DD80894B3C" TargetMode="External"/><Relationship Id="rId24" Type="http://schemas.openxmlformats.org/officeDocument/2006/relationships/image" Target="media/image7.png"/><Relationship Id="rId32" Type="http://schemas.openxmlformats.org/officeDocument/2006/relationships/hyperlink" Target="http://www.designlights.org/search" TargetMode="External"/><Relationship Id="rId37" Type="http://schemas.openxmlformats.org/officeDocument/2006/relationships/hyperlink" Target="http://www.designlights.org/search" TargetMode="External"/><Relationship Id="rId40" Type="http://schemas.openxmlformats.org/officeDocument/2006/relationships/hyperlink" Target="http://www.designlights.org/search" TargetMode="External"/><Relationship Id="rId45" Type="http://schemas.openxmlformats.org/officeDocument/2006/relationships/image" Target="media/image15.png"/><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designlights.org/sear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nergystar.gov/productfinder/product/certified-light-fixtures/results" TargetMode="External"/><Relationship Id="rId22" Type="http://schemas.openxmlformats.org/officeDocument/2006/relationships/hyperlink" Target="http://www.designlights.org/search"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www.designlights.org/search" TargetMode="External"/><Relationship Id="rId43" Type="http://schemas.openxmlformats.org/officeDocument/2006/relationships/hyperlink" Target="http://www.designlights.org/search" TargetMode="External"/><Relationship Id="rId48" Type="http://schemas.openxmlformats.org/officeDocument/2006/relationships/hyperlink" Target="mailto:CIP@efficiencymaine.com"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www.anymeeting.com/PIID=E053DD80894B3E" TargetMode="External"/><Relationship Id="rId17" Type="http://schemas.openxmlformats.org/officeDocument/2006/relationships/hyperlink" Target="http://www.designlights.org/search" TargetMode="External"/><Relationship Id="rId25" Type="http://schemas.openxmlformats.org/officeDocument/2006/relationships/hyperlink" Target="http://www.designlights.org/search" TargetMode="External"/><Relationship Id="rId33" Type="http://schemas.openxmlformats.org/officeDocument/2006/relationships/image" Target="media/image11.png"/><Relationship Id="rId38" Type="http://schemas.openxmlformats.org/officeDocument/2006/relationships/hyperlink" Target="http://www.designlights.org/search" TargetMode="External"/><Relationship Id="rId46" Type="http://schemas.openxmlformats.org/officeDocument/2006/relationships/hyperlink" Target="http://www.designlights.org/search" TargetMode="External"/><Relationship Id="rId59" Type="http://schemas.openxmlformats.org/officeDocument/2006/relationships/theme" Target="theme/theme1.xml"/><Relationship Id="rId20" Type="http://schemas.openxmlformats.org/officeDocument/2006/relationships/hyperlink" Target="http://www.designlights.org/search" TargetMode="External"/><Relationship Id="rId41" Type="http://schemas.openxmlformats.org/officeDocument/2006/relationships/hyperlink" Target="http://www.designlights.org/search" TargetMode="Externa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designlights.org/search" TargetMode="External"/><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image" Target="media/image16.png"/><Relationship Id="rId57" Type="http://schemas.openxmlformats.org/officeDocument/2006/relationships/footer" Target="footer1.xml"/><Relationship Id="rId10" Type="http://schemas.openxmlformats.org/officeDocument/2006/relationships/hyperlink" Target="http://www.anymeeting.com/PIID=E053DD80894B3D" TargetMode="External"/><Relationship Id="rId31" Type="http://schemas.openxmlformats.org/officeDocument/2006/relationships/hyperlink" Target="http://www.designlights.org/search" TargetMode="External"/><Relationship Id="rId44" Type="http://schemas.openxmlformats.org/officeDocument/2006/relationships/hyperlink" Target="http://www.designlights.org/search" TargetMode="External"/><Relationship Id="rId5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87D2C-B0F4-40C8-B331-EB531C799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3478</Words>
  <Characters>19831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Meinking</dc:creator>
  <cp:lastModifiedBy>Satchel Toole</cp:lastModifiedBy>
  <cp:revision>3</cp:revision>
  <cp:lastPrinted>2021-04-12T17:40:00Z</cp:lastPrinted>
  <dcterms:created xsi:type="dcterms:W3CDTF">2021-05-13T11:54:00Z</dcterms:created>
  <dcterms:modified xsi:type="dcterms:W3CDTF">2021-05-13T12:09:00Z</dcterms:modified>
</cp:coreProperties>
</file>