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50DE" w14:textId="6AE9DF94" w:rsidR="002460A7" w:rsidRDefault="00207254" w:rsidP="002460A7">
      <w:pPr>
        <w:ind w:left="-360"/>
        <w:rPr>
          <w:rFonts w:ascii="Calibri" w:hAnsi="Calibri" w:cs="Arial"/>
          <w:b/>
          <w:color w:val="F79646" w:themeColor="accent6"/>
          <w:sz w:val="64"/>
          <w:szCs w:val="64"/>
          <w14:glow w14:rad="101600">
            <w14:schemeClr w14:val="accent6">
              <w14:alpha w14:val="60000"/>
              <w14:satMod w14:val="175000"/>
            </w14:schemeClr>
          </w14:gl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83E272" wp14:editId="3A11887C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38325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ntom Load_Pull The Plug NC STAT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B2B584"/>
                        </a:clrFrom>
                        <a:clrTo>
                          <a:srgbClr val="B2B584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3333" b="83241" l="55156" r="82865">
                                  <a14:backgroundMark x1="69271" y1="61944" x2="69271" y2="63056"/>
                                  <a14:backgroundMark x1="70885" y1="78704" x2="70885" y2="78704"/>
                                  <a14:backgroundMark x1="58333" y1="68148" x2="58802" y2="71111"/>
                                  <a14:backgroundMark x1="65938" y1="24167" x2="65938" y2="34167"/>
                                  <a14:backgroundMark x1="70521" y1="23796" x2="70521" y2="33241"/>
                                  <a14:backgroundMark x1="67969" y1="40185" x2="69948" y2="40185"/>
                                  <a14:backgroundMark x1="68698" y1="76759" x2="68698" y2="76759"/>
                                  <a14:backgroundMark x1="76510" y1="76574" x2="76510" y2="76574"/>
                                  <a14:backgroundMark x1="71875" y1="76574" x2="71875" y2="76574"/>
                                  <a14:backgroundMark x1="63750" y1="71574" x2="63750" y2="71574"/>
                                </a14:backgroundRemoval>
                              </a14:imgEffect>
                              <a14:imgEffect>
                                <a14:saturation sat="287000"/>
                              </a14:imgEffect>
                              <a14:imgEffect>
                                <a14:brightnessContrast bright="13000" contras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2" t="7294" r="13857" b="15661"/>
                    <a:stretch/>
                  </pic:blipFill>
                  <pic:spPr bwMode="auto"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A7">
        <w:rPr>
          <w:rFonts w:ascii="Calibri" w:hAnsi="Calibri" w:cs="Arial"/>
          <w:b/>
          <w:noProof/>
          <w:color w:val="F79646" w:themeColor="accent6"/>
          <w:sz w:val="64"/>
          <w:szCs w:val="64"/>
        </w:rPr>
        <w:drawing>
          <wp:inline distT="0" distB="0" distL="0" distR="0" wp14:anchorId="3455C4C8" wp14:editId="2891008D">
            <wp:extent cx="3653966" cy="689011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MICHIGA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63"/>
                    <a:stretch/>
                  </pic:blipFill>
                  <pic:spPr bwMode="auto">
                    <a:xfrm>
                      <a:off x="0" y="0"/>
                      <a:ext cx="3658769" cy="68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3D4F3" w14:textId="65E176BB" w:rsidR="002460A7" w:rsidRPr="0014347B" w:rsidRDefault="005775B3" w:rsidP="002460A7">
      <w:pPr>
        <w:ind w:left="-360"/>
        <w:rPr>
          <w:rFonts w:ascii="Calibri" w:hAnsi="Calibri" w:cs="Arial"/>
          <w:b/>
          <w:color w:val="4F81BD" w:themeColor="accent1"/>
          <w:spacing w:val="60"/>
          <w:sz w:val="60"/>
          <w:szCs w:val="60"/>
          <w14:glow w14:rad="63500">
            <w14:schemeClr w14:val="accent6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4347B">
        <w:rPr>
          <w:rFonts w:ascii="Calibri" w:hAnsi="Calibri" w:cs="Arial"/>
          <w:b/>
          <w:color w:val="4F81BD" w:themeColor="accent1"/>
          <w:spacing w:val="60"/>
          <w:sz w:val="60"/>
          <w:szCs w:val="60"/>
          <w14:glow w14:rad="63500">
            <w14:schemeClr w14:val="accent6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Energy Wo</w:t>
      </w:r>
      <w:r w:rsidR="002460A7" w:rsidRPr="0014347B">
        <w:rPr>
          <w:rFonts w:ascii="Calibri" w:hAnsi="Calibri" w:cs="Arial"/>
          <w:b/>
          <w:color w:val="4F81BD" w:themeColor="accent1"/>
          <w:spacing w:val="60"/>
          <w:sz w:val="60"/>
          <w:szCs w:val="60"/>
          <w14:glow w14:rad="63500">
            <w14:schemeClr w14:val="accent6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14347B">
        <w:rPr>
          <w:rFonts w:ascii="Calibri" w:hAnsi="Calibri" w:cs="Arial"/>
          <w:b/>
          <w:color w:val="4F81BD" w:themeColor="accent1"/>
          <w:spacing w:val="60"/>
          <w:sz w:val="60"/>
          <w:szCs w:val="60"/>
          <w14:glow w14:rad="63500">
            <w14:schemeClr w14:val="accent6">
              <w14:alpha w14:val="60000"/>
              <w14:satMod w14:val="175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ksheet</w:t>
      </w:r>
    </w:p>
    <w:p w14:paraId="723E1D36" w14:textId="77777777" w:rsidR="002460A7" w:rsidRPr="002460A7" w:rsidRDefault="002460A7" w:rsidP="002460A7">
      <w:pPr>
        <w:ind w:left="-360"/>
        <w:rPr>
          <w:rFonts w:ascii="Calibri" w:hAnsi="Calibri" w:cs="Arial"/>
          <w:b/>
          <w:i/>
          <w:color w:val="FFFEFD" w:themeColor="accent6" w:themeTint="02"/>
          <w:spacing w:val="10"/>
          <w:sz w:val="8"/>
          <w:szCs w:val="8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4F08B29F" w14:textId="6CCA0053" w:rsidR="002460A7" w:rsidRPr="0014347B" w:rsidRDefault="00235B90" w:rsidP="002460A7">
      <w:pPr>
        <w:ind w:left="-360"/>
        <w:rPr>
          <w:rFonts w:ascii="Calibri" w:hAnsi="Calibri" w:cs="Arial"/>
          <w:b/>
          <w:i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4347B">
        <w:rPr>
          <w:rFonts w:ascii="Calibri" w:hAnsi="Calibri" w:cs="Arial"/>
          <w:b/>
          <w:i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Fight Phantom Loads! </w:t>
      </w:r>
    </w:p>
    <w:p w14:paraId="1DC4DF3C" w14:textId="1C7B6CB0" w:rsidR="00D24065" w:rsidRPr="002D54BB" w:rsidRDefault="0014347B">
      <w:pPr>
        <w:rPr>
          <w:rFonts w:ascii="Calibri" w:hAnsi="Calibri"/>
          <w:color w:val="1F497D" w:themeColor="text2"/>
        </w:rPr>
      </w:pPr>
      <w:r w:rsidRPr="0014347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4354" wp14:editId="46054B38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5943600" cy="7219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219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CF7B" w14:textId="77777777" w:rsidR="001A04D2" w:rsidRPr="00B67313" w:rsidRDefault="001A04D2" w:rsidP="004D7A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 w:rsidRPr="00B67313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What’s a Phantom Load?</w:t>
                            </w:r>
                          </w:p>
                          <w:p w14:paraId="6BB6C3B9" w14:textId="77777777" w:rsidR="001A04D2" w:rsidRDefault="001A04D2" w:rsidP="004D7A22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Many devices use power even when they’re turned off.  This power draw is </w:t>
                            </w:r>
                          </w:p>
                          <w:p w14:paraId="73CAC28E" w14:textId="5D7F7416" w:rsidR="001A04D2" w:rsidRPr="00781E5A" w:rsidRDefault="001A04D2" w:rsidP="004D7A22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Arial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“phantom load” because it is invisible to most energy consumers.  </w:t>
                            </w:r>
                          </w:p>
                          <w:p w14:paraId="32DC1A27" w14:textId="77777777" w:rsidR="001A04D2" w:rsidRPr="004D7A22" w:rsidRDefault="001A04D2" w:rsidP="004D7A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BF8F" w:themeColor="accent6" w:themeTint="99"/>
                              </w:rPr>
                            </w:pPr>
                          </w:p>
                          <w:p w14:paraId="7789DDEC" w14:textId="77777777" w:rsidR="001A04D2" w:rsidRDefault="001A04D2" w:rsidP="004D7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3.75pt;width:468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" fillcolor="white [3201]" strokecolor="#4f81bd [3204]" strokeweight="2pt">
                <v:textbox>
                  <w:txbxContent>
                    <w:p w14:paraId="22D9CF7B" w14:textId="77777777" w:rsidR="001A04D2" w:rsidRPr="00B67313" w:rsidRDefault="001A04D2" w:rsidP="004D7A22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6"/>
                          <w:szCs w:val="26"/>
                        </w:rPr>
                      </w:pPr>
                      <w:r w:rsidRPr="00B67313">
                        <w:rPr>
                          <w:rFonts w:ascii="Comic Sans MS" w:hAnsi="Comic Sans MS"/>
                          <w:b/>
                          <w:color w:val="F79646" w:themeColor="accent6"/>
                          <w:sz w:val="26"/>
                          <w:szCs w:val="26"/>
                        </w:rPr>
                        <w:t>What’s a Phantom Load?</w:t>
                      </w:r>
                    </w:p>
                    <w:p w14:paraId="6BB6C3B9" w14:textId="77777777" w:rsidR="001A04D2" w:rsidRDefault="001A04D2" w:rsidP="004D7A22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color w:val="548DD4" w:themeColor="text2" w:themeTint="99"/>
                          <w:sz w:val="26"/>
                          <w:szCs w:val="26"/>
                        </w:rPr>
                        <w:t xml:space="preserve">Many devices use power even when they’re turned off.  This power draw is </w:t>
                      </w:r>
                    </w:p>
                    <w:p w14:paraId="73CAC28E" w14:textId="5D7F7416" w:rsidR="001A04D2" w:rsidRPr="00781E5A" w:rsidRDefault="001A04D2" w:rsidP="004D7A22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Arial"/>
                          <w:b/>
                          <w:color w:val="548DD4" w:themeColor="text2" w:themeTint="99"/>
                          <w:sz w:val="26"/>
                          <w:szCs w:val="26"/>
                        </w:rPr>
                        <w:t>called</w:t>
                      </w:r>
                      <w:proofErr w:type="gramEnd"/>
                      <w:r>
                        <w:rPr>
                          <w:rFonts w:ascii="Calibri" w:eastAsia="Times New Roman" w:hAnsi="Calibri" w:cs="Arial"/>
                          <w:b/>
                          <w:color w:val="548DD4" w:themeColor="text2" w:themeTint="99"/>
                          <w:sz w:val="26"/>
                          <w:szCs w:val="26"/>
                        </w:rPr>
                        <w:t xml:space="preserve"> “phantom load” because it is invisible to most energy consumers.  </w:t>
                      </w:r>
                    </w:p>
                    <w:p w14:paraId="32DC1A27" w14:textId="77777777" w:rsidR="001A04D2" w:rsidRPr="004D7A22" w:rsidRDefault="001A04D2" w:rsidP="004D7A22">
                      <w:pPr>
                        <w:jc w:val="center"/>
                        <w:rPr>
                          <w:rFonts w:ascii="Comic Sans MS" w:hAnsi="Comic Sans MS"/>
                          <w:b/>
                          <w:color w:val="FABF8F" w:themeColor="accent6" w:themeTint="99"/>
                        </w:rPr>
                      </w:pPr>
                    </w:p>
                    <w:p w14:paraId="7789DDEC" w14:textId="77777777" w:rsidR="001A04D2" w:rsidRDefault="001A04D2" w:rsidP="004D7A2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Shading-Accent1"/>
        <w:tblpPr w:leftFromText="180" w:rightFromText="180" w:vertAnchor="text" w:horzAnchor="page" w:tblpX="1333" w:tblpY="29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D7A22" w:rsidRPr="00E96C66" w14:paraId="053C927A" w14:textId="77777777" w:rsidTr="004D7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BEB2A49" w14:textId="77777777" w:rsidR="004D7A22" w:rsidRDefault="004D7A22" w:rsidP="004D7A22">
            <w:pPr>
              <w:rPr>
                <w:rFonts w:ascii="Calibri" w:hAnsi="Calibri"/>
                <w:color w:val="1F497D" w:themeColor="text2"/>
                <w:sz w:val="32"/>
                <w:szCs w:val="32"/>
              </w:rPr>
            </w:pPr>
            <w:r w:rsidRPr="00830426"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Kill-A-Watt </w:t>
            </w:r>
            <w:r>
              <w:rPr>
                <w:rFonts w:ascii="Calibri" w:hAnsi="Calibri"/>
                <w:color w:val="1F497D" w:themeColor="text2"/>
                <w:sz w:val="32"/>
                <w:szCs w:val="32"/>
              </w:rPr>
              <w:t>Monitor</w:t>
            </w:r>
            <w:r w:rsidRPr="00830426"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 INSTRUCTIONS</w:t>
            </w:r>
          </w:p>
          <w:p w14:paraId="54236E6C" w14:textId="34F06683" w:rsidR="0014347B" w:rsidRPr="0014347B" w:rsidRDefault="0014347B" w:rsidP="004D7A22">
            <w:pPr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</w:pPr>
            <w:r w:rsidRPr="0014347B"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  <w:t xml:space="preserve">Find out how many </w:t>
            </w:r>
            <w:r w:rsidR="00867244"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  <w:t>kilowatt-hours (k</w:t>
            </w:r>
            <w:r w:rsidRPr="0014347B"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  <w:t>Wh</w:t>
            </w:r>
            <w:r w:rsidR="00867244"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  <w:t>)</w:t>
            </w:r>
            <w:r w:rsidRPr="0014347B">
              <w:rPr>
                <w:rFonts w:ascii="Calibri" w:hAnsi="Calibri"/>
                <w:b w:val="0"/>
                <w:i/>
                <w:color w:val="1F497D" w:themeColor="text2"/>
                <w:sz w:val="28"/>
                <w:szCs w:val="28"/>
              </w:rPr>
              <w:t xml:space="preserve"> a device uses! An electric bill is often measured in kWh.</w:t>
            </w:r>
          </w:p>
          <w:p w14:paraId="57C1DC1B" w14:textId="651E1464" w:rsidR="004D7A22" w:rsidRPr="003941F0" w:rsidRDefault="004D7A22" w:rsidP="004D7A22">
            <w:pP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</w:pP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1. Plug the Kill</w:t>
            </w:r>
            <w:r w:rsidR="00867244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-A-Watt meter into an outlet. P</w:t>
            </w: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lug your device into the meter.</w:t>
            </w:r>
          </w:p>
          <w:p w14:paraId="4325CA61" w14:textId="5B6B910E" w:rsidR="004D7A22" w:rsidRPr="003941F0" w:rsidRDefault="004D7A22" w:rsidP="004D7A22">
            <w:pP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</w:pP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2. Turn on the device. </w:t>
            </w:r>
            <w:r w:rsidR="001A04D2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Voltage</w:t>
            </w: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wi</w:t>
            </w:r>
            <w:r w:rsidR="001A04D2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ll first appear on the display.</w:t>
            </w:r>
          </w:p>
          <w:p w14:paraId="1BD1CB86" w14:textId="77777777" w:rsidR="004D7A22" w:rsidRPr="003941F0" w:rsidRDefault="004D7A22" w:rsidP="004D7A22">
            <w:pP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</w:pP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3. Press the “Watt / VA” button until the “Watt” icon appears and then record the wattage displayed.</w:t>
            </w:r>
          </w:p>
          <w:p w14:paraId="5A7996D0" w14:textId="1ED4C6C1" w:rsidR="004D7A22" w:rsidRPr="003941F0" w:rsidRDefault="004D7A22" w:rsidP="004D7A22">
            <w:pPr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</w:pPr>
            <w:r w:rsidRPr="003941F0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4. Leave the device plugged in for at least one hour to get a good average reading. For appliances that cycle on and off, such as refrigerators and space heaters, leave it plugged in overnight to get a more accurate idea o</w:t>
            </w:r>
            <w:r w:rsidR="00057256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f overall energy used. The Kill-A-</w:t>
            </w:r>
            <w:r w:rsidRPr="003941F0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Watt will continuously measure the power used by a device starting from the time you plug it into the monitor.</w:t>
            </w:r>
          </w:p>
          <w:p w14:paraId="059BA02E" w14:textId="42159B44" w:rsidR="004D7A22" w:rsidRPr="00C5348B" w:rsidRDefault="0014347B" w:rsidP="004D7A22">
            <w:pPr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5.  Push the “kWh</w:t>
            </w:r>
            <w:r w:rsidR="004D7A22" w:rsidRPr="00C5348B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/Hour” button once to see how many kilowatt-hours were consumed since the device was connected to the monitor. Push it again to see the time, in hours, since the d</w:t>
            </w:r>
            <w:r w:rsidR="001A04D2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evice was plugged into the Kill-A-</w:t>
            </w:r>
            <w:r w:rsidR="004D7A22" w:rsidRPr="00C5348B">
              <w:rPr>
                <w:rFonts w:ascii="Calibri" w:eastAsia="Times New Roman" w:hAnsi="Calibri" w:cs="Times New Roman"/>
                <w:b w:val="0"/>
                <w:color w:val="1F497D" w:themeColor="text2"/>
                <w:sz w:val="28"/>
                <w:szCs w:val="28"/>
              </w:rPr>
              <w:t>Watt. Write down the number of kWh used and the number of hours the device has been plugged in.</w:t>
            </w:r>
          </w:p>
          <w:p w14:paraId="3E5CA66E" w14:textId="5C35B942" w:rsidR="004D7A22" w:rsidRPr="003941F0" w:rsidRDefault="004D7A22" w:rsidP="004D7A22">
            <w:pP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</w:pP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6.  Use the </w:t>
            </w:r>
            <w: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c</w:t>
            </w: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hart</w:t>
            </w:r>
            <w: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on the back page</w:t>
            </w: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to calculate the</w:t>
            </w:r>
            <w:r w:rsidR="00057256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annual cost to run this device.</w:t>
            </w:r>
            <w:bookmarkStart w:id="0" w:name="_GoBack"/>
            <w:bookmarkEnd w:id="0"/>
          </w:p>
          <w:p w14:paraId="036999C3" w14:textId="77777777" w:rsidR="004D7A22" w:rsidRPr="00E96C66" w:rsidRDefault="004D7A22" w:rsidP="004D7A22">
            <w:pPr>
              <w:rPr>
                <w:rFonts w:ascii="Calibri" w:hAnsi="Calibri"/>
                <w:b w:val="0"/>
                <w:color w:val="1F497D" w:themeColor="text2"/>
              </w:rPr>
            </w:pP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>7. Remember to unplug the</w:t>
            </w:r>
            <w:r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Kill-A-Watt Monitor</w:t>
            </w:r>
            <w:r w:rsidRPr="003941F0">
              <w:rPr>
                <w:rFonts w:ascii="Calibri" w:hAnsi="Calibri"/>
                <w:b w:val="0"/>
                <w:color w:val="1F497D" w:themeColor="text2"/>
                <w:sz w:val="28"/>
                <w:szCs w:val="28"/>
              </w:rPr>
              <w:t xml:space="preserve"> and plug it in before trying another device!</w:t>
            </w:r>
          </w:p>
        </w:tc>
      </w:tr>
    </w:tbl>
    <w:p w14:paraId="24B4C6A2" w14:textId="4C3C2732" w:rsidR="00D24065" w:rsidRPr="004D7A22" w:rsidRDefault="00D24065">
      <w:pPr>
        <w:rPr>
          <w:rFonts w:ascii="Calibri" w:hAnsi="Calibri"/>
          <w:color w:val="1F497D" w:themeColor="text2"/>
          <w:sz w:val="12"/>
          <w:szCs w:val="12"/>
        </w:rPr>
      </w:pPr>
    </w:p>
    <w:p w14:paraId="75063CA3" w14:textId="4D1D5FAC" w:rsidR="00166B5C" w:rsidRDefault="004D7A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CDEE" wp14:editId="4BFA0100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59436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58D0" w14:textId="77777777" w:rsidR="001A04D2" w:rsidRPr="004D7A22" w:rsidRDefault="001A04D2" w:rsidP="0036301A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4D7A22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DID YOU KNOW? </w:t>
                            </w:r>
                          </w:p>
                          <w:p w14:paraId="2F2AEA99" w14:textId="6D49C9C2" w:rsidR="001A04D2" w:rsidRPr="00781E5A" w:rsidRDefault="001A04D2" w:rsidP="0036301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79646" w:themeColor="accent6"/>
                              </w:rPr>
                            </w:pPr>
                            <w:r w:rsidRPr="00781E5A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You can </w:t>
                            </w:r>
                            <w:r w:rsidR="00057256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borrow</w:t>
                            </w:r>
                            <w:r w:rsidRPr="00781E5A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a Kill-A-Watt meter </w:t>
                            </w:r>
                            <w:r w:rsidR="00057256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from your local library</w:t>
                            </w:r>
                            <w:r w:rsidRPr="00781E5A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1C5F7D1" w14:textId="77777777" w:rsidR="001A04D2" w:rsidRDefault="001A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8pt;margin-top:12.15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" fillcolor="white [3201]" strokecolor="#f79646 [3209]" strokeweight="2pt">
                <v:textbox>
                  <w:txbxContent>
                    <w:p w14:paraId="7E0358D0" w14:textId="77777777" w:rsidR="001A04D2" w:rsidRPr="004D7A22" w:rsidRDefault="001A04D2" w:rsidP="0036301A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6"/>
                          <w:szCs w:val="26"/>
                        </w:rPr>
                      </w:pPr>
                      <w:r w:rsidRPr="004D7A22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6"/>
                          <w:szCs w:val="26"/>
                        </w:rPr>
                        <w:t xml:space="preserve">DID YOU KNOW? </w:t>
                      </w:r>
                    </w:p>
                    <w:p w14:paraId="2F2AEA99" w14:textId="6D49C9C2" w:rsidR="001A04D2" w:rsidRPr="00781E5A" w:rsidRDefault="001A04D2" w:rsidP="0036301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79646" w:themeColor="accent6"/>
                        </w:rPr>
                      </w:pPr>
                      <w:r w:rsidRPr="00781E5A">
                        <w:rPr>
                          <w:rFonts w:ascii="Calibri" w:hAnsi="Calibri"/>
                          <w:b/>
                          <w:color w:val="F79646" w:themeColor="accent6"/>
                          <w:sz w:val="26"/>
                          <w:szCs w:val="26"/>
                        </w:rPr>
                        <w:t xml:space="preserve">You can </w:t>
                      </w:r>
                      <w:r w:rsidR="00057256">
                        <w:rPr>
                          <w:rFonts w:ascii="Calibri" w:hAnsi="Calibri"/>
                          <w:b/>
                          <w:color w:val="F79646" w:themeColor="accent6"/>
                          <w:sz w:val="26"/>
                          <w:szCs w:val="26"/>
                        </w:rPr>
                        <w:t>borrow</w:t>
                      </w:r>
                      <w:r w:rsidRPr="00781E5A">
                        <w:rPr>
                          <w:rFonts w:ascii="Calibri" w:hAnsi="Calibri"/>
                          <w:b/>
                          <w:color w:val="F79646" w:themeColor="accent6"/>
                          <w:sz w:val="26"/>
                          <w:szCs w:val="26"/>
                        </w:rPr>
                        <w:t xml:space="preserve"> a Kill-A-Watt meter </w:t>
                      </w:r>
                      <w:r w:rsidR="00057256">
                        <w:rPr>
                          <w:rFonts w:ascii="Calibri" w:hAnsi="Calibri"/>
                          <w:b/>
                          <w:color w:val="F79646" w:themeColor="accent6"/>
                          <w:sz w:val="26"/>
                          <w:szCs w:val="26"/>
                        </w:rPr>
                        <w:t>from your local library</w:t>
                      </w:r>
                      <w:r w:rsidRPr="00781E5A">
                        <w:rPr>
                          <w:rFonts w:ascii="Calibri" w:hAnsi="Calibri"/>
                          <w:b/>
                          <w:color w:val="F79646" w:themeColor="accent6"/>
                          <w:sz w:val="26"/>
                          <w:szCs w:val="26"/>
                        </w:rPr>
                        <w:t>!</w:t>
                      </w:r>
                    </w:p>
                    <w:p w14:paraId="21C5F7D1" w14:textId="77777777" w:rsidR="001A04D2" w:rsidRDefault="001A04D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Grid-Accent6"/>
        <w:tblpPr w:leftFromText="180" w:rightFromText="180" w:vertAnchor="page" w:horzAnchor="page" w:tblpX="613" w:tblpY="1171"/>
        <w:tblW w:w="1126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360"/>
        <w:gridCol w:w="270"/>
        <w:gridCol w:w="900"/>
        <w:gridCol w:w="360"/>
        <w:gridCol w:w="1170"/>
        <w:gridCol w:w="360"/>
        <w:gridCol w:w="1080"/>
        <w:gridCol w:w="360"/>
        <w:gridCol w:w="1440"/>
        <w:gridCol w:w="360"/>
        <w:gridCol w:w="1080"/>
      </w:tblGrid>
      <w:tr w:rsidR="00781E5A" w:rsidRPr="008D108B" w14:paraId="2A6BACFA" w14:textId="77777777" w:rsidTr="0078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9"/>
            <w:shd w:val="clear" w:color="auto" w:fill="F79646" w:themeFill="accent6"/>
            <w:vAlign w:val="center"/>
          </w:tcPr>
          <w:p w14:paraId="2EC6071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ind w:left="-360" w:firstLine="180"/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lastRenderedPageBreak/>
              <w:t>ESTIMATED MONTHLY kWh</w:t>
            </w:r>
          </w:p>
        </w:tc>
        <w:tc>
          <w:tcPr>
            <w:tcW w:w="3240" w:type="dxa"/>
            <w:gridSpan w:val="4"/>
            <w:shd w:val="clear" w:color="auto" w:fill="C8F3FF"/>
          </w:tcPr>
          <w:p w14:paraId="7E0BEC0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ESTIMATED MONTHLY COST</w:t>
            </w:r>
          </w:p>
        </w:tc>
      </w:tr>
      <w:tr w:rsidR="00781E5A" w:rsidRPr="008D108B" w14:paraId="01DE6857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7FD7CF3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Device</w:t>
            </w:r>
          </w:p>
        </w:tc>
        <w:tc>
          <w:tcPr>
            <w:tcW w:w="1980" w:type="dxa"/>
            <w:tcBorders>
              <w:bottom w:val="single" w:sz="4" w:space="0" w:color="F79646" w:themeColor="accent6"/>
            </w:tcBorders>
            <w:vAlign w:val="center"/>
          </w:tcPr>
          <w:p w14:paraId="1534FCA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Number of kWh</w:t>
            </w:r>
            <w:r w:rsidRPr="008D108B">
              <w:rPr>
                <w:rFonts w:ascii="Calibri" w:eastAsia="MS Gothic" w:hAnsi="Calibri"/>
                <w:b/>
                <w:color w:val="365F91" w:themeColor="accent1" w:themeShade="BF"/>
              </w:rPr>
              <w:t xml:space="preserve">   </w:t>
            </w:r>
          </w:p>
          <w:p w14:paraId="2CCE12D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eastAsia="MS Gothic" w:hAnsi="Calibri"/>
                <w:b/>
                <w:color w:val="365F91" w:themeColor="accent1" w:themeShade="BF"/>
              </w:rPr>
              <w:t>÷</w:t>
            </w:r>
            <w:r w:rsidRPr="008D108B">
              <w:rPr>
                <w:rFonts w:ascii="Calibri" w:hAnsi="Calibri"/>
                <w:b/>
                <w:color w:val="365F91" w:themeColor="accent1" w:themeShade="BF"/>
              </w:rPr>
              <w:t xml:space="preserve"> </w:t>
            </w:r>
          </w:p>
          <w:p w14:paraId="78B5E9CB" w14:textId="7EF4AC7A" w:rsidR="00781E5A" w:rsidRPr="008D108B" w:rsidRDefault="00781E5A" w:rsidP="00057256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 xml:space="preserve">Hours </w:t>
            </w:r>
            <w:r w:rsidR="00057256">
              <w:rPr>
                <w:rFonts w:ascii="Calibri" w:hAnsi="Calibri"/>
                <w:b/>
                <w:color w:val="365F91" w:themeColor="accent1" w:themeShade="BF"/>
              </w:rPr>
              <w:t>Tested</w:t>
            </w:r>
          </w:p>
        </w:tc>
        <w:tc>
          <w:tcPr>
            <w:tcW w:w="360" w:type="dxa"/>
            <w:tcBorders>
              <w:bottom w:val="single" w:sz="4" w:space="0" w:color="F79646" w:themeColor="accent6"/>
            </w:tcBorders>
            <w:vAlign w:val="center"/>
          </w:tcPr>
          <w:p w14:paraId="75D6FE3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gridSpan w:val="2"/>
            <w:tcBorders>
              <w:bottom w:val="single" w:sz="4" w:space="0" w:color="F79646" w:themeColor="accent6"/>
            </w:tcBorders>
            <w:vAlign w:val="center"/>
          </w:tcPr>
          <w:p w14:paraId="53E36C5B" w14:textId="7541990B" w:rsidR="00781E5A" w:rsidRPr="008D108B" w:rsidRDefault="00781E5A" w:rsidP="00057256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 xml:space="preserve">Hours Used </w:t>
            </w:r>
            <w:r w:rsidR="00057256">
              <w:rPr>
                <w:rFonts w:ascii="Calibri" w:hAnsi="Calibri"/>
                <w:b/>
                <w:color w:val="365F91" w:themeColor="accent1" w:themeShade="BF"/>
              </w:rPr>
              <w:t>p</w:t>
            </w:r>
            <w:r w:rsidRPr="008D108B">
              <w:rPr>
                <w:rFonts w:ascii="Calibri" w:hAnsi="Calibri"/>
                <w:b/>
                <w:color w:val="365F91" w:themeColor="accent1" w:themeShade="BF"/>
              </w:rPr>
              <w:t>er Day</w:t>
            </w:r>
          </w:p>
        </w:tc>
        <w:tc>
          <w:tcPr>
            <w:tcW w:w="360" w:type="dxa"/>
            <w:tcBorders>
              <w:bottom w:val="single" w:sz="4" w:space="0" w:color="F79646" w:themeColor="accent6"/>
            </w:tcBorders>
            <w:vAlign w:val="center"/>
          </w:tcPr>
          <w:p w14:paraId="56C0B9F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F79646" w:themeColor="accent6"/>
            </w:tcBorders>
            <w:vAlign w:val="center"/>
          </w:tcPr>
          <w:p w14:paraId="3AAA5F6B" w14:textId="418F448E" w:rsidR="00781E5A" w:rsidRPr="008D108B" w:rsidRDefault="00781E5A" w:rsidP="00057256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 xml:space="preserve">Days Used </w:t>
            </w:r>
            <w:r w:rsidR="00057256">
              <w:rPr>
                <w:rFonts w:ascii="Calibri" w:hAnsi="Calibri"/>
                <w:b/>
                <w:color w:val="365F91" w:themeColor="accent1" w:themeShade="BF"/>
              </w:rPr>
              <w:t>p</w:t>
            </w:r>
            <w:r w:rsidRPr="008D108B">
              <w:rPr>
                <w:rFonts w:ascii="Calibri" w:hAnsi="Calibri"/>
                <w:b/>
                <w:color w:val="365F91" w:themeColor="accent1" w:themeShade="BF"/>
              </w:rPr>
              <w:t>er Month</w:t>
            </w:r>
          </w:p>
        </w:tc>
        <w:tc>
          <w:tcPr>
            <w:tcW w:w="360" w:type="dxa"/>
            <w:tcBorders>
              <w:bottom w:val="single" w:sz="4" w:space="0" w:color="F79646" w:themeColor="accent6"/>
            </w:tcBorders>
            <w:vAlign w:val="center"/>
          </w:tcPr>
          <w:p w14:paraId="351B51E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bottom w:val="single" w:sz="4" w:space="0" w:color="F79646" w:themeColor="accent6"/>
            </w:tcBorders>
            <w:vAlign w:val="center"/>
          </w:tcPr>
          <w:p w14:paraId="7422EAE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Monthly kWh</w:t>
            </w:r>
          </w:p>
        </w:tc>
        <w:tc>
          <w:tcPr>
            <w:tcW w:w="360" w:type="dxa"/>
            <w:tcBorders>
              <w:bottom w:val="single" w:sz="4" w:space="0" w:color="F79646" w:themeColor="accent6"/>
            </w:tcBorders>
            <w:shd w:val="clear" w:color="auto" w:fill="C8F3FF"/>
            <w:vAlign w:val="center"/>
          </w:tcPr>
          <w:p w14:paraId="7A9B93A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F79646" w:themeColor="accent6"/>
            </w:tcBorders>
            <w:shd w:val="clear" w:color="auto" w:fill="C8F3FF"/>
            <w:vAlign w:val="center"/>
          </w:tcPr>
          <w:p w14:paraId="3D7BB2B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Utility Bill Rate ($.16/kWh)</w:t>
            </w:r>
          </w:p>
        </w:tc>
        <w:tc>
          <w:tcPr>
            <w:tcW w:w="360" w:type="dxa"/>
            <w:tcBorders>
              <w:bottom w:val="single" w:sz="4" w:space="0" w:color="F79646" w:themeColor="accent6"/>
            </w:tcBorders>
            <w:shd w:val="clear" w:color="auto" w:fill="C8F3FF"/>
            <w:vAlign w:val="center"/>
          </w:tcPr>
          <w:p w14:paraId="4D8358D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bottom w:val="single" w:sz="4" w:space="0" w:color="F79646" w:themeColor="accent6"/>
            </w:tcBorders>
            <w:shd w:val="clear" w:color="auto" w:fill="C8F3FF"/>
            <w:vAlign w:val="center"/>
          </w:tcPr>
          <w:p w14:paraId="42F310F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 w:themeColor="accent1" w:themeShade="BF"/>
              </w:rPr>
            </w:pPr>
            <w:r w:rsidRPr="008D108B">
              <w:rPr>
                <w:rFonts w:ascii="Calibri" w:hAnsi="Calibri"/>
                <w:b/>
                <w:color w:val="365F91" w:themeColor="accent1" w:themeShade="BF"/>
              </w:rPr>
              <w:t>Monthly Cost</w:t>
            </w:r>
          </w:p>
        </w:tc>
      </w:tr>
      <w:tr w:rsidR="00781E5A" w:rsidRPr="008D108B" w14:paraId="6BB087DA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4C558335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07976B8A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Television</w:t>
            </w:r>
          </w:p>
          <w:p w14:paraId="57054B1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011EE03E" w14:textId="77777777" w:rsidR="00781E5A" w:rsidRPr="00F97C61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188D5C0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02113B0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6A12A53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6859287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3F72C24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30944EE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44A49CD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7A2277B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7569DF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0F7C0E8" w14:textId="77777777" w:rsidR="00781E5A" w:rsidRPr="008D108B" w:rsidRDefault="00781E5A" w:rsidP="00781E5A">
            <w:pPr>
              <w:tabs>
                <w:tab w:val="left" w:pos="0"/>
                <w:tab w:val="left" w:pos="3738"/>
              </w:tabs>
              <w:ind w:left="810" w:right="1963" w:hanging="9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44F9BB1B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6E58B4E6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5C20BB63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Cable Box</w:t>
            </w:r>
          </w:p>
          <w:p w14:paraId="6EC1AB1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16CD814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64E628D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6CB9669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1FA2A32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3D5ABED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5D58924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29F17D6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30647B5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19DC5E7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36200AD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064CA24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781E5A" w:rsidRPr="008D108B" w14:paraId="06EE0DC2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3B8BE1B0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005DDF7A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DVD/VCR</w:t>
            </w:r>
          </w:p>
          <w:p w14:paraId="2C530A3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08BA962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791E24C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14771B9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3869B25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49EB889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BE3487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0960E27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64DDB1A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27F4F7C9" w14:textId="77777777" w:rsidR="00781E5A" w:rsidRPr="008D108B" w:rsidRDefault="00781E5A" w:rsidP="00781E5A">
            <w:pPr>
              <w:tabs>
                <w:tab w:val="left" w:pos="90"/>
                <w:tab w:val="left" w:pos="72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BD2A29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B5AE5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12A682ED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75929042" w14:textId="77777777" w:rsidR="00781E5A" w:rsidRPr="00056AE7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  <w:sz w:val="12"/>
                <w:szCs w:val="12"/>
              </w:rPr>
            </w:pPr>
          </w:p>
          <w:p w14:paraId="12B52A71" w14:textId="730946B6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Phone Charger</w:t>
            </w:r>
          </w:p>
          <w:p w14:paraId="4B29EB45" w14:textId="77777777" w:rsidR="00781E5A" w:rsidRPr="00056AE7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2233951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FEAE008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60A15C7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965E92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45AD2F9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2006975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37E8608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68CD2F2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2295F56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6DF375C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2FF9866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781E5A" w:rsidRPr="008D108B" w14:paraId="3FB1C3CC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18F97F96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36A06DE4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Lamp</w:t>
            </w:r>
          </w:p>
          <w:p w14:paraId="43A499D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1CAEE16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7C097EB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134EED9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55FDEC8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09690BF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1DFC7FF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7AC5BE8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0F2C44A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30525FE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362BA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36C1B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5AE47549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21B145CC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28CF7109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Computer</w:t>
            </w:r>
          </w:p>
          <w:p w14:paraId="39303C8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0A8E4A0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0FBBB41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EF9526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DDB87D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59F7536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048039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65BDA76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37CB9FB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19BBF9E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5B6F613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5AF0972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781E5A" w:rsidRPr="008D108B" w14:paraId="462CAECE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  <w:vAlign w:val="center"/>
          </w:tcPr>
          <w:p w14:paraId="0974467E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  <w:p w14:paraId="4CC10280" w14:textId="77777777" w:rsidR="00781E5A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  <w:r w:rsidRPr="008D108B">
              <w:rPr>
                <w:color w:val="365F91" w:themeColor="accent1" w:themeShade="BF"/>
              </w:rPr>
              <w:t>Microwave</w:t>
            </w:r>
          </w:p>
          <w:p w14:paraId="2389C138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76C6373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D4129D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37EE4C6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4BF619E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3B4DABB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2DC210D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090C847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404173F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2A0B665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261B84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9E736C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25AE49CF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</w:tcPr>
          <w:p w14:paraId="3B3AF81E" w14:textId="77777777" w:rsidR="00781E5A" w:rsidRPr="001F1094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  <w:sz w:val="2"/>
                <w:szCs w:val="2"/>
              </w:rPr>
            </w:pPr>
          </w:p>
          <w:p w14:paraId="604D6439" w14:textId="2EBB7714" w:rsidR="00781E5A" w:rsidRPr="001F1094" w:rsidRDefault="00781E5A" w:rsidP="00781E5A">
            <w:pPr>
              <w:tabs>
                <w:tab w:val="left" w:pos="90"/>
                <w:tab w:val="left" w:pos="3738"/>
              </w:tabs>
              <w:rPr>
                <w:i/>
                <w:color w:val="F79646" w:themeColor="accent6"/>
                <w:sz w:val="20"/>
                <w:szCs w:val="20"/>
              </w:rPr>
            </w:pPr>
          </w:p>
          <w:p w14:paraId="140AC9EF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7CF1868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58C2C56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431CE57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469B5A7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50EAAAC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55A741F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0C9A126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0DC1787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52379F7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3AEE369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5FB1BAF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405F5E3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781E5A" w:rsidRPr="008D108B" w14:paraId="6C3013D3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</w:tcPr>
          <w:p w14:paraId="2A525E45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34F74F44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0EA8A126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763AE02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4BB73973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4F23CA9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B20E11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276748E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4065A0B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15D24BB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3FAE914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270831AD" w14:textId="77777777" w:rsidR="00781E5A" w:rsidRPr="008D108B" w:rsidRDefault="00781E5A" w:rsidP="00781E5A">
            <w:pPr>
              <w:tabs>
                <w:tab w:val="left" w:pos="90"/>
                <w:tab w:val="left" w:pos="72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0668E5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7081C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277CF2A1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</w:tcPr>
          <w:p w14:paraId="0B756E08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330ADD6F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42DDAB77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4D07BA4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3C827C5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74E96FD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3A759C6C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4CFEAFF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1B1F45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02F89F3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17014F3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2847931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5CE3DCF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2CA094E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781E5A" w:rsidRPr="008D108B" w14:paraId="02155781" w14:textId="77777777" w:rsidTr="00781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</w:tcPr>
          <w:p w14:paraId="7F74D15E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3F90FCE8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3843309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04AAEDD1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C7214D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2F9537A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0A8484B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18E531A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2BAEE28F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6F364A5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10CE9C89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14:paraId="6157FEC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7D5C4F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EF18202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57256" w:rsidRPr="008D108B" w14:paraId="4DF4E259" w14:textId="77777777" w:rsidTr="0078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F79646" w:themeColor="accent6"/>
            </w:tcBorders>
          </w:tcPr>
          <w:p w14:paraId="07CA9C00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02CF5EF5" w14:textId="77777777" w:rsidR="00781E5A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  <w:p w14:paraId="687A94E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rPr>
                <w:color w:val="365F91" w:themeColor="accent1" w:themeShade="BF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14:paraId="41AECCB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97C61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69F17DC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90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7072EC38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14:paraId="03DD11A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17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14:paraId="52FA6644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14:paraId="6B32268D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14:paraId="7DFDE5FB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106CCAA5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X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C8F3FF"/>
            <w:vAlign w:val="center"/>
          </w:tcPr>
          <w:p w14:paraId="38A6C42E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.16</w:t>
            </w:r>
          </w:p>
        </w:tc>
        <w:tc>
          <w:tcPr>
            <w:tcW w:w="36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  <w:vAlign w:val="center"/>
          </w:tcPr>
          <w:p w14:paraId="70C0E0F0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65F91" w:themeColor="accent1" w:themeShade="BF"/>
              </w:rPr>
            </w:pPr>
            <w:r w:rsidRPr="008D108B">
              <w:rPr>
                <w:rFonts w:ascii="Comic Sans MS" w:hAnsi="Comic Sans MS"/>
                <w:color w:val="365F91" w:themeColor="accent1" w:themeShade="BF"/>
              </w:rPr>
              <w:t>=</w:t>
            </w:r>
          </w:p>
        </w:tc>
        <w:tc>
          <w:tcPr>
            <w:tcW w:w="10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C8F3FF"/>
          </w:tcPr>
          <w:p w14:paraId="32825B4A" w14:textId="77777777" w:rsidR="00781E5A" w:rsidRPr="008D108B" w:rsidRDefault="00781E5A" w:rsidP="00781E5A">
            <w:pPr>
              <w:tabs>
                <w:tab w:val="left" w:pos="90"/>
                <w:tab w:val="left" w:pos="37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</w:tbl>
    <w:p w14:paraId="3A545CB0" w14:textId="1CC4DB7C" w:rsidR="00771EEB" w:rsidRDefault="002375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4DEF1" wp14:editId="5F4E71A3">
                <wp:simplePos x="0" y="0"/>
                <wp:positionH relativeFrom="column">
                  <wp:posOffset>-927735</wp:posOffset>
                </wp:positionH>
                <wp:positionV relativeFrom="paragraph">
                  <wp:posOffset>4835525</wp:posOffset>
                </wp:positionV>
                <wp:extent cx="1143000" cy="247015"/>
                <wp:effectExtent l="0" t="228600" r="0" b="2355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9994">
                          <a:off x="0" y="0"/>
                          <a:ext cx="11430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150D" w14:textId="77777777" w:rsidR="001A04D2" w:rsidRPr="0023753B" w:rsidRDefault="001A04D2" w:rsidP="0023753B">
                            <w:pPr>
                              <w:tabs>
                                <w:tab w:val="left" w:pos="90"/>
                                <w:tab w:val="left" w:pos="3738"/>
                              </w:tabs>
                              <w:rPr>
                                <w:rFonts w:ascii="Calibri" w:hAnsi="Calibr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23753B">
                              <w:rPr>
                                <w:rFonts w:ascii="Calibri" w:hAnsi="Calibr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Add your own!</w:t>
                            </w:r>
                          </w:p>
                          <w:p w14:paraId="343B254B" w14:textId="77777777" w:rsidR="001A04D2" w:rsidRDefault="001A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3.05pt;margin-top:380.75pt;width:90pt;height:19.45pt;rotation:-1922396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" filled="f" stroked="f">
                <v:textbox>
                  <w:txbxContent>
                    <w:p w14:paraId="5C33150D" w14:textId="77777777" w:rsidR="001A04D2" w:rsidRPr="0023753B" w:rsidRDefault="001A04D2" w:rsidP="0023753B">
                      <w:pPr>
                        <w:tabs>
                          <w:tab w:val="left" w:pos="90"/>
                          <w:tab w:val="left" w:pos="3738"/>
                        </w:tabs>
                        <w:rPr>
                          <w:rFonts w:ascii="Calibri" w:hAnsi="Calibr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23753B">
                        <w:rPr>
                          <w:rFonts w:ascii="Calibri" w:hAnsi="Calibr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Add your own!</w:t>
                      </w:r>
                    </w:p>
                    <w:p w14:paraId="343B254B" w14:textId="77777777" w:rsidR="001A04D2" w:rsidRDefault="001A04D2"/>
                  </w:txbxContent>
                </v:textbox>
                <w10:wrap type="square"/>
              </v:shape>
            </w:pict>
          </mc:Fallback>
        </mc:AlternateContent>
      </w:r>
    </w:p>
    <w:p w14:paraId="51749AE9" w14:textId="785EA30F" w:rsidR="00771EEB" w:rsidRDefault="00771EEB"/>
    <w:p w14:paraId="74D2B942" w14:textId="2D449A2C" w:rsidR="00235B90" w:rsidRDefault="00235B90"/>
    <w:p w14:paraId="7CC8DF5D" w14:textId="6FE55C93" w:rsidR="00875DDB" w:rsidRPr="008D29D0" w:rsidRDefault="00875DDB" w:rsidP="008D29D0">
      <w:pPr>
        <w:tabs>
          <w:tab w:val="left" w:pos="3738"/>
        </w:tabs>
      </w:pPr>
    </w:p>
    <w:sectPr w:rsidR="00875DDB" w:rsidRPr="008D29D0" w:rsidSect="004D7A22">
      <w:footerReference w:type="default" r:id="rId12"/>
      <w:pgSz w:w="12240" w:h="15840"/>
      <w:pgMar w:top="1170" w:right="1584" w:bottom="63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98D8" w14:textId="77777777" w:rsidR="00C2233F" w:rsidRDefault="00C2233F" w:rsidP="00224963">
      <w:r>
        <w:separator/>
      </w:r>
    </w:p>
  </w:endnote>
  <w:endnote w:type="continuationSeparator" w:id="0">
    <w:p w14:paraId="64AD5E77" w14:textId="77777777" w:rsidR="00C2233F" w:rsidRDefault="00C2233F" w:rsidP="002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191A" w14:textId="3D6F9802" w:rsidR="001A04D2" w:rsidRPr="00057256" w:rsidRDefault="00057256" w:rsidP="00057256">
    <w:pPr>
      <w:pStyle w:val="Footer"/>
      <w:jc w:val="center"/>
      <w:rPr>
        <w:rFonts w:ascii="Myriad Pro" w:hAnsi="Myriad Pro"/>
        <w:color w:val="15BA99"/>
        <w:sz w:val="20"/>
        <w:szCs w:val="20"/>
      </w:rPr>
    </w:pPr>
    <w:r>
      <w:rPr>
        <w:rFonts w:ascii="Calibri" w:hAnsi="Calibri"/>
        <w:noProof/>
        <w:color w:val="15BA99"/>
      </w:rPr>
      <w:drawing>
        <wp:anchor distT="0" distB="0" distL="114300" distR="114300" simplePos="0" relativeHeight="251658240" behindDoc="0" locked="0" layoutInCell="1" allowOverlap="1" wp14:anchorId="1C453D22" wp14:editId="353ED484">
          <wp:simplePos x="0" y="0"/>
          <wp:positionH relativeFrom="column">
            <wp:posOffset>5287010</wp:posOffset>
          </wp:positionH>
          <wp:positionV relativeFrom="paragraph">
            <wp:posOffset>-106045</wp:posOffset>
          </wp:positionV>
          <wp:extent cx="1277620" cy="5048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15BA99"/>
      </w:rPr>
      <w:t xml:space="preserve">                                                                  </w:t>
    </w:r>
    <w:r w:rsidR="00832BC6">
      <w:rPr>
        <w:rFonts w:ascii="Calibri" w:hAnsi="Calibri"/>
        <w:color w:val="15BA99"/>
      </w:rPr>
      <w:t xml:space="preserve">     </w:t>
    </w:r>
    <w:r>
      <w:rPr>
        <w:rFonts w:ascii="Calibri" w:hAnsi="Calibri"/>
        <w:color w:val="15BA99"/>
      </w:rPr>
      <w:t xml:space="preserve"> </w:t>
    </w:r>
    <w:r w:rsidR="001A04D2" w:rsidRPr="00057256">
      <w:rPr>
        <w:rFonts w:ascii="Myriad Pro" w:hAnsi="Myriad Pro"/>
        <w:sz w:val="20"/>
        <w:szCs w:val="20"/>
      </w:rPr>
      <w:t xml:space="preserve">efficiencymaine.com </w:t>
    </w:r>
    <w:proofErr w:type="gramStart"/>
    <w:r w:rsidR="001A04D2" w:rsidRPr="00057256">
      <w:rPr>
        <w:rFonts w:ascii="Myriad Pro" w:eastAsia="Times New Roman" w:hAnsi="Myriad Pro"/>
        <w:sz w:val="20"/>
        <w:szCs w:val="20"/>
      </w:rPr>
      <w:t>|  866</w:t>
    </w:r>
    <w:proofErr w:type="gramEnd"/>
    <w:r w:rsidR="001A04D2" w:rsidRPr="00057256">
      <w:rPr>
        <w:rFonts w:ascii="Myriad Pro" w:eastAsia="Times New Roman" w:hAnsi="Myriad Pro"/>
        <w:sz w:val="20"/>
        <w:szCs w:val="20"/>
      </w:rPr>
      <w:t>-376-2463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A360" w14:textId="77777777" w:rsidR="00C2233F" w:rsidRDefault="00C2233F" w:rsidP="00224963">
      <w:r>
        <w:separator/>
      </w:r>
    </w:p>
  </w:footnote>
  <w:footnote w:type="continuationSeparator" w:id="0">
    <w:p w14:paraId="4D05E104" w14:textId="77777777" w:rsidR="00C2233F" w:rsidRDefault="00C2233F" w:rsidP="0022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224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E11CB"/>
    <w:multiLevelType w:val="hybridMultilevel"/>
    <w:tmpl w:val="A688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760"/>
    <w:multiLevelType w:val="multilevel"/>
    <w:tmpl w:val="810E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0"/>
    <w:rsid w:val="00001FB1"/>
    <w:rsid w:val="00056AE7"/>
    <w:rsid w:val="00057256"/>
    <w:rsid w:val="000956C1"/>
    <w:rsid w:val="000A0A1A"/>
    <w:rsid w:val="000D74D6"/>
    <w:rsid w:val="0014347B"/>
    <w:rsid w:val="00163051"/>
    <w:rsid w:val="00166B5C"/>
    <w:rsid w:val="001A04D2"/>
    <w:rsid w:val="001C5D71"/>
    <w:rsid w:val="001D4F53"/>
    <w:rsid w:val="001F1094"/>
    <w:rsid w:val="00207254"/>
    <w:rsid w:val="00221B6E"/>
    <w:rsid w:val="00224963"/>
    <w:rsid w:val="00235B90"/>
    <w:rsid w:val="0023753B"/>
    <w:rsid w:val="002460A7"/>
    <w:rsid w:val="002D54BB"/>
    <w:rsid w:val="00306665"/>
    <w:rsid w:val="00351E13"/>
    <w:rsid w:val="0036301A"/>
    <w:rsid w:val="003646F1"/>
    <w:rsid w:val="003941F0"/>
    <w:rsid w:val="003B1EF9"/>
    <w:rsid w:val="003C6760"/>
    <w:rsid w:val="00432BDF"/>
    <w:rsid w:val="00440D4C"/>
    <w:rsid w:val="00442021"/>
    <w:rsid w:val="004D7A22"/>
    <w:rsid w:val="00510B9B"/>
    <w:rsid w:val="0051454A"/>
    <w:rsid w:val="005445C6"/>
    <w:rsid w:val="005775B3"/>
    <w:rsid w:val="005E45FA"/>
    <w:rsid w:val="005F4C5B"/>
    <w:rsid w:val="00606DF0"/>
    <w:rsid w:val="00641AD6"/>
    <w:rsid w:val="00676DFE"/>
    <w:rsid w:val="006919B4"/>
    <w:rsid w:val="006D214E"/>
    <w:rsid w:val="007046D8"/>
    <w:rsid w:val="007172FC"/>
    <w:rsid w:val="00771EEB"/>
    <w:rsid w:val="00781E5A"/>
    <w:rsid w:val="007D6DD5"/>
    <w:rsid w:val="00830426"/>
    <w:rsid w:val="00832BC6"/>
    <w:rsid w:val="00867244"/>
    <w:rsid w:val="00875DDB"/>
    <w:rsid w:val="00893770"/>
    <w:rsid w:val="008A0C08"/>
    <w:rsid w:val="008D108B"/>
    <w:rsid w:val="008D29D0"/>
    <w:rsid w:val="009B18E7"/>
    <w:rsid w:val="009D45A2"/>
    <w:rsid w:val="009E0E15"/>
    <w:rsid w:val="00A02A13"/>
    <w:rsid w:val="00A84123"/>
    <w:rsid w:val="00AC7BA0"/>
    <w:rsid w:val="00AE7F49"/>
    <w:rsid w:val="00AF282A"/>
    <w:rsid w:val="00B468B4"/>
    <w:rsid w:val="00B67313"/>
    <w:rsid w:val="00BA4EBD"/>
    <w:rsid w:val="00BF2528"/>
    <w:rsid w:val="00C060D8"/>
    <w:rsid w:val="00C2233F"/>
    <w:rsid w:val="00C41406"/>
    <w:rsid w:val="00C47416"/>
    <w:rsid w:val="00C5348B"/>
    <w:rsid w:val="00CF44D7"/>
    <w:rsid w:val="00D24065"/>
    <w:rsid w:val="00D6763A"/>
    <w:rsid w:val="00DA37D0"/>
    <w:rsid w:val="00E14B3E"/>
    <w:rsid w:val="00E67E71"/>
    <w:rsid w:val="00E96C66"/>
    <w:rsid w:val="00ED08A5"/>
    <w:rsid w:val="00F93FDF"/>
    <w:rsid w:val="00F96529"/>
    <w:rsid w:val="00F97C61"/>
    <w:rsid w:val="00FB5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F1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93770"/>
    <w:pPr>
      <w:keepNext/>
      <w:numPr>
        <w:numId w:val="1"/>
      </w:numPr>
      <w:contextualSpacing/>
      <w:outlineLvl w:val="0"/>
    </w:pPr>
    <w:rPr>
      <w:rFonts w:ascii="Cambria" w:eastAsia="MS Gothic" w:hAnsi="Cambria"/>
    </w:rPr>
  </w:style>
  <w:style w:type="paragraph" w:customStyle="1" w:styleId="NoteLevel2">
    <w:name w:val="Note Level 2"/>
    <w:basedOn w:val="Normal"/>
    <w:uiPriority w:val="99"/>
    <w:semiHidden/>
    <w:unhideWhenUsed/>
    <w:rsid w:val="00893770"/>
    <w:pPr>
      <w:keepNext/>
      <w:numPr>
        <w:ilvl w:val="1"/>
        <w:numId w:val="1"/>
      </w:numPr>
      <w:contextualSpacing/>
      <w:outlineLvl w:val="1"/>
    </w:pPr>
    <w:rPr>
      <w:rFonts w:ascii="Cambria" w:eastAsia="MS Gothic" w:hAnsi="Cambria"/>
    </w:rPr>
  </w:style>
  <w:style w:type="paragraph" w:customStyle="1" w:styleId="NoteLevel3">
    <w:name w:val="Note Level 3"/>
    <w:basedOn w:val="Normal"/>
    <w:uiPriority w:val="99"/>
    <w:semiHidden/>
    <w:unhideWhenUsed/>
    <w:rsid w:val="00893770"/>
    <w:pPr>
      <w:keepNext/>
      <w:numPr>
        <w:ilvl w:val="2"/>
        <w:numId w:val="1"/>
      </w:numPr>
      <w:contextualSpacing/>
      <w:outlineLvl w:val="2"/>
    </w:pPr>
    <w:rPr>
      <w:rFonts w:ascii="Cambria" w:eastAsia="MS Gothic" w:hAnsi="Cambria"/>
    </w:rPr>
  </w:style>
  <w:style w:type="paragraph" w:customStyle="1" w:styleId="NoteLevel4">
    <w:name w:val="Note Level 4"/>
    <w:basedOn w:val="Normal"/>
    <w:uiPriority w:val="99"/>
    <w:semiHidden/>
    <w:unhideWhenUsed/>
    <w:rsid w:val="00893770"/>
    <w:pPr>
      <w:keepNext/>
      <w:numPr>
        <w:ilvl w:val="3"/>
        <w:numId w:val="1"/>
      </w:numPr>
      <w:contextualSpacing/>
      <w:outlineLvl w:val="3"/>
    </w:pPr>
    <w:rPr>
      <w:rFonts w:ascii="Cambria" w:eastAsia="MS Gothic" w:hAnsi="Cambria"/>
    </w:rPr>
  </w:style>
  <w:style w:type="paragraph" w:customStyle="1" w:styleId="NoteLevel5">
    <w:name w:val="Note Level 5"/>
    <w:basedOn w:val="Normal"/>
    <w:uiPriority w:val="99"/>
    <w:semiHidden/>
    <w:unhideWhenUsed/>
    <w:rsid w:val="00893770"/>
    <w:pPr>
      <w:keepNext/>
      <w:numPr>
        <w:ilvl w:val="4"/>
        <w:numId w:val="1"/>
      </w:numPr>
      <w:contextualSpacing/>
      <w:outlineLvl w:val="4"/>
    </w:pPr>
    <w:rPr>
      <w:rFonts w:ascii="Cambria" w:eastAsia="MS Gothic" w:hAnsi="Cambria"/>
    </w:rPr>
  </w:style>
  <w:style w:type="paragraph" w:customStyle="1" w:styleId="NoteLevel6">
    <w:name w:val="Note Level 6"/>
    <w:basedOn w:val="Normal"/>
    <w:uiPriority w:val="99"/>
    <w:semiHidden/>
    <w:unhideWhenUsed/>
    <w:rsid w:val="00893770"/>
    <w:pPr>
      <w:keepNext/>
      <w:numPr>
        <w:ilvl w:val="5"/>
        <w:numId w:val="1"/>
      </w:numPr>
      <w:contextualSpacing/>
      <w:outlineLvl w:val="5"/>
    </w:pPr>
    <w:rPr>
      <w:rFonts w:ascii="Cambria" w:eastAsia="MS Gothic" w:hAnsi="Cambria"/>
    </w:rPr>
  </w:style>
  <w:style w:type="paragraph" w:customStyle="1" w:styleId="NoteLevel7">
    <w:name w:val="Note Level 7"/>
    <w:basedOn w:val="Normal"/>
    <w:uiPriority w:val="99"/>
    <w:semiHidden/>
    <w:unhideWhenUsed/>
    <w:rsid w:val="00893770"/>
    <w:pPr>
      <w:keepNext/>
      <w:numPr>
        <w:ilvl w:val="6"/>
        <w:numId w:val="1"/>
      </w:numPr>
      <w:contextualSpacing/>
      <w:outlineLvl w:val="6"/>
    </w:pPr>
    <w:rPr>
      <w:rFonts w:ascii="Cambria" w:eastAsia="MS Gothic" w:hAnsi="Cambria"/>
    </w:rPr>
  </w:style>
  <w:style w:type="paragraph" w:customStyle="1" w:styleId="NoteLevel8">
    <w:name w:val="Note Level 8"/>
    <w:basedOn w:val="Normal"/>
    <w:uiPriority w:val="99"/>
    <w:semiHidden/>
    <w:unhideWhenUsed/>
    <w:rsid w:val="00893770"/>
    <w:pPr>
      <w:keepNext/>
      <w:numPr>
        <w:ilvl w:val="7"/>
        <w:numId w:val="1"/>
      </w:numPr>
      <w:contextualSpacing/>
      <w:outlineLvl w:val="7"/>
    </w:pPr>
    <w:rPr>
      <w:rFonts w:ascii="Cambria" w:eastAsia="MS Gothic" w:hAnsi="Cambria"/>
    </w:rPr>
  </w:style>
  <w:style w:type="paragraph" w:customStyle="1" w:styleId="NoteLevel9">
    <w:name w:val="Note Level 9"/>
    <w:basedOn w:val="Normal"/>
    <w:uiPriority w:val="99"/>
    <w:semiHidden/>
    <w:unhideWhenUsed/>
    <w:rsid w:val="00893770"/>
    <w:pPr>
      <w:keepNext/>
      <w:numPr>
        <w:ilvl w:val="8"/>
        <w:numId w:val="1"/>
      </w:numPr>
      <w:contextualSpacing/>
      <w:outlineLvl w:val="8"/>
    </w:pPr>
    <w:rPr>
      <w:rFonts w:ascii="Cambria" w:eastAsia="MS Gothic" w:hAnsi="Cambria"/>
    </w:rPr>
  </w:style>
  <w:style w:type="table" w:styleId="TableGrid">
    <w:name w:val="Table Grid"/>
    <w:basedOn w:val="TableNormal"/>
    <w:uiPriority w:val="59"/>
    <w:rsid w:val="008D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8D29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F93F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63"/>
  </w:style>
  <w:style w:type="paragraph" w:styleId="Footer">
    <w:name w:val="footer"/>
    <w:basedOn w:val="Normal"/>
    <w:link w:val="FooterChar"/>
    <w:uiPriority w:val="99"/>
    <w:unhideWhenUsed/>
    <w:rsid w:val="0022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63"/>
  </w:style>
  <w:style w:type="paragraph" w:styleId="ListParagraph">
    <w:name w:val="List Paragraph"/>
    <w:basedOn w:val="Normal"/>
    <w:uiPriority w:val="34"/>
    <w:qFormat/>
    <w:rsid w:val="0022496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96C6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1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F9"/>
    <w:rPr>
      <w:rFonts w:ascii="Lucida Grande" w:hAnsi="Lucida Grande" w:cs="Lucida Grande"/>
      <w:sz w:val="18"/>
      <w:szCs w:val="18"/>
    </w:rPr>
  </w:style>
  <w:style w:type="character" w:customStyle="1" w:styleId="tgc">
    <w:name w:val="_tgc"/>
    <w:basedOn w:val="DefaultParagraphFont"/>
    <w:rsid w:val="004D7A22"/>
  </w:style>
  <w:style w:type="character" w:customStyle="1" w:styleId="apple-converted-space">
    <w:name w:val="apple-converted-space"/>
    <w:basedOn w:val="DefaultParagraphFont"/>
    <w:rsid w:val="004D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93770"/>
    <w:pPr>
      <w:keepNext/>
      <w:numPr>
        <w:numId w:val="1"/>
      </w:numPr>
      <w:contextualSpacing/>
      <w:outlineLvl w:val="0"/>
    </w:pPr>
    <w:rPr>
      <w:rFonts w:ascii="Cambria" w:eastAsia="MS Gothic" w:hAnsi="Cambria"/>
    </w:rPr>
  </w:style>
  <w:style w:type="paragraph" w:customStyle="1" w:styleId="NoteLevel2">
    <w:name w:val="Note Level 2"/>
    <w:basedOn w:val="Normal"/>
    <w:uiPriority w:val="99"/>
    <w:semiHidden/>
    <w:unhideWhenUsed/>
    <w:rsid w:val="00893770"/>
    <w:pPr>
      <w:keepNext/>
      <w:numPr>
        <w:ilvl w:val="1"/>
        <w:numId w:val="1"/>
      </w:numPr>
      <w:contextualSpacing/>
      <w:outlineLvl w:val="1"/>
    </w:pPr>
    <w:rPr>
      <w:rFonts w:ascii="Cambria" w:eastAsia="MS Gothic" w:hAnsi="Cambria"/>
    </w:rPr>
  </w:style>
  <w:style w:type="paragraph" w:customStyle="1" w:styleId="NoteLevel3">
    <w:name w:val="Note Level 3"/>
    <w:basedOn w:val="Normal"/>
    <w:uiPriority w:val="99"/>
    <w:semiHidden/>
    <w:unhideWhenUsed/>
    <w:rsid w:val="00893770"/>
    <w:pPr>
      <w:keepNext/>
      <w:numPr>
        <w:ilvl w:val="2"/>
        <w:numId w:val="1"/>
      </w:numPr>
      <w:contextualSpacing/>
      <w:outlineLvl w:val="2"/>
    </w:pPr>
    <w:rPr>
      <w:rFonts w:ascii="Cambria" w:eastAsia="MS Gothic" w:hAnsi="Cambria"/>
    </w:rPr>
  </w:style>
  <w:style w:type="paragraph" w:customStyle="1" w:styleId="NoteLevel4">
    <w:name w:val="Note Level 4"/>
    <w:basedOn w:val="Normal"/>
    <w:uiPriority w:val="99"/>
    <w:semiHidden/>
    <w:unhideWhenUsed/>
    <w:rsid w:val="00893770"/>
    <w:pPr>
      <w:keepNext/>
      <w:numPr>
        <w:ilvl w:val="3"/>
        <w:numId w:val="1"/>
      </w:numPr>
      <w:contextualSpacing/>
      <w:outlineLvl w:val="3"/>
    </w:pPr>
    <w:rPr>
      <w:rFonts w:ascii="Cambria" w:eastAsia="MS Gothic" w:hAnsi="Cambria"/>
    </w:rPr>
  </w:style>
  <w:style w:type="paragraph" w:customStyle="1" w:styleId="NoteLevel5">
    <w:name w:val="Note Level 5"/>
    <w:basedOn w:val="Normal"/>
    <w:uiPriority w:val="99"/>
    <w:semiHidden/>
    <w:unhideWhenUsed/>
    <w:rsid w:val="00893770"/>
    <w:pPr>
      <w:keepNext/>
      <w:numPr>
        <w:ilvl w:val="4"/>
        <w:numId w:val="1"/>
      </w:numPr>
      <w:contextualSpacing/>
      <w:outlineLvl w:val="4"/>
    </w:pPr>
    <w:rPr>
      <w:rFonts w:ascii="Cambria" w:eastAsia="MS Gothic" w:hAnsi="Cambria"/>
    </w:rPr>
  </w:style>
  <w:style w:type="paragraph" w:customStyle="1" w:styleId="NoteLevel6">
    <w:name w:val="Note Level 6"/>
    <w:basedOn w:val="Normal"/>
    <w:uiPriority w:val="99"/>
    <w:semiHidden/>
    <w:unhideWhenUsed/>
    <w:rsid w:val="00893770"/>
    <w:pPr>
      <w:keepNext/>
      <w:numPr>
        <w:ilvl w:val="5"/>
        <w:numId w:val="1"/>
      </w:numPr>
      <w:contextualSpacing/>
      <w:outlineLvl w:val="5"/>
    </w:pPr>
    <w:rPr>
      <w:rFonts w:ascii="Cambria" w:eastAsia="MS Gothic" w:hAnsi="Cambria"/>
    </w:rPr>
  </w:style>
  <w:style w:type="paragraph" w:customStyle="1" w:styleId="NoteLevel7">
    <w:name w:val="Note Level 7"/>
    <w:basedOn w:val="Normal"/>
    <w:uiPriority w:val="99"/>
    <w:semiHidden/>
    <w:unhideWhenUsed/>
    <w:rsid w:val="00893770"/>
    <w:pPr>
      <w:keepNext/>
      <w:numPr>
        <w:ilvl w:val="6"/>
        <w:numId w:val="1"/>
      </w:numPr>
      <w:contextualSpacing/>
      <w:outlineLvl w:val="6"/>
    </w:pPr>
    <w:rPr>
      <w:rFonts w:ascii="Cambria" w:eastAsia="MS Gothic" w:hAnsi="Cambria"/>
    </w:rPr>
  </w:style>
  <w:style w:type="paragraph" w:customStyle="1" w:styleId="NoteLevel8">
    <w:name w:val="Note Level 8"/>
    <w:basedOn w:val="Normal"/>
    <w:uiPriority w:val="99"/>
    <w:semiHidden/>
    <w:unhideWhenUsed/>
    <w:rsid w:val="00893770"/>
    <w:pPr>
      <w:keepNext/>
      <w:numPr>
        <w:ilvl w:val="7"/>
        <w:numId w:val="1"/>
      </w:numPr>
      <w:contextualSpacing/>
      <w:outlineLvl w:val="7"/>
    </w:pPr>
    <w:rPr>
      <w:rFonts w:ascii="Cambria" w:eastAsia="MS Gothic" w:hAnsi="Cambria"/>
    </w:rPr>
  </w:style>
  <w:style w:type="paragraph" w:customStyle="1" w:styleId="NoteLevel9">
    <w:name w:val="Note Level 9"/>
    <w:basedOn w:val="Normal"/>
    <w:uiPriority w:val="99"/>
    <w:semiHidden/>
    <w:unhideWhenUsed/>
    <w:rsid w:val="00893770"/>
    <w:pPr>
      <w:keepNext/>
      <w:numPr>
        <w:ilvl w:val="8"/>
        <w:numId w:val="1"/>
      </w:numPr>
      <w:contextualSpacing/>
      <w:outlineLvl w:val="8"/>
    </w:pPr>
    <w:rPr>
      <w:rFonts w:ascii="Cambria" w:eastAsia="MS Gothic" w:hAnsi="Cambria"/>
    </w:rPr>
  </w:style>
  <w:style w:type="table" w:styleId="TableGrid">
    <w:name w:val="Table Grid"/>
    <w:basedOn w:val="TableNormal"/>
    <w:uiPriority w:val="59"/>
    <w:rsid w:val="008D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8D29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F93F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4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63"/>
  </w:style>
  <w:style w:type="paragraph" w:styleId="Footer">
    <w:name w:val="footer"/>
    <w:basedOn w:val="Normal"/>
    <w:link w:val="FooterChar"/>
    <w:uiPriority w:val="99"/>
    <w:unhideWhenUsed/>
    <w:rsid w:val="00224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63"/>
  </w:style>
  <w:style w:type="paragraph" w:styleId="ListParagraph">
    <w:name w:val="List Paragraph"/>
    <w:basedOn w:val="Normal"/>
    <w:uiPriority w:val="34"/>
    <w:qFormat/>
    <w:rsid w:val="0022496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96C6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1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F9"/>
    <w:rPr>
      <w:rFonts w:ascii="Lucida Grande" w:hAnsi="Lucida Grande" w:cs="Lucida Grande"/>
      <w:sz w:val="18"/>
      <w:szCs w:val="18"/>
    </w:rPr>
  </w:style>
  <w:style w:type="character" w:customStyle="1" w:styleId="tgc">
    <w:name w:val="_tgc"/>
    <w:basedOn w:val="DefaultParagraphFont"/>
    <w:rsid w:val="004D7A22"/>
  </w:style>
  <w:style w:type="character" w:customStyle="1" w:styleId="apple-converted-space">
    <w:name w:val="apple-converted-space"/>
    <w:basedOn w:val="DefaultParagraphFont"/>
    <w:rsid w:val="004D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350B22A-62DA-41FE-AD74-DD214A49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Minahan</dc:creator>
  <cp:lastModifiedBy>Anne Stephenson</cp:lastModifiedBy>
  <cp:revision>2</cp:revision>
  <cp:lastPrinted>2015-03-19T14:35:00Z</cp:lastPrinted>
  <dcterms:created xsi:type="dcterms:W3CDTF">2015-03-19T14:35:00Z</dcterms:created>
  <dcterms:modified xsi:type="dcterms:W3CDTF">2015-03-19T14:35:00Z</dcterms:modified>
</cp:coreProperties>
</file>